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6DA" w:rsidRPr="00535078" w:rsidRDefault="00E94D64">
      <w:pPr>
        <w:contextualSpacing/>
        <w:rPr>
          <w:rFonts w:ascii="Times New Roman" w:hAnsi="Times New Roman" w:cs="Times New Roman"/>
          <w:bCs/>
          <w:sz w:val="24"/>
          <w:szCs w:val="24"/>
        </w:rPr>
      </w:pPr>
      <w:r w:rsidRPr="00535078">
        <w:rPr>
          <w:rFonts w:ascii="Times New Roman" w:hAnsi="Times New Roman" w:cs="Times New Roman"/>
          <w:bCs/>
          <w:sz w:val="24"/>
          <w:szCs w:val="24"/>
        </w:rPr>
        <w:t>Conference on international advocacy to act to ensure accountability for North Korea’s human rights violations</w:t>
      </w:r>
    </w:p>
    <w:p w:rsidR="00BC29CC" w:rsidRPr="00535078" w:rsidRDefault="00C27690">
      <w:pPr>
        <w:contextualSpacing/>
        <w:rPr>
          <w:rFonts w:ascii="Times New Roman" w:hAnsi="Times New Roman" w:cs="Times New Roman"/>
          <w:bCs/>
          <w:sz w:val="24"/>
          <w:szCs w:val="24"/>
        </w:rPr>
      </w:pPr>
    </w:p>
    <w:p w:rsidR="00310A62" w:rsidRDefault="00310A62" w:rsidP="00D95738">
      <w:pPr>
        <w:contextualSpacing/>
        <w:jc w:val="right"/>
        <w:rPr>
          <w:rFonts w:ascii="Times New Roman" w:hAnsi="Times New Roman" w:cs="Times New Roman"/>
          <w:bCs/>
          <w:sz w:val="24"/>
          <w:szCs w:val="24"/>
        </w:rPr>
      </w:pPr>
    </w:p>
    <w:p w:rsidR="00D95738" w:rsidRPr="00535078" w:rsidRDefault="00310A62" w:rsidP="00D95738">
      <w:pPr>
        <w:contextualSpacing/>
        <w:jc w:val="right"/>
        <w:rPr>
          <w:rFonts w:ascii="Times New Roman" w:hAnsi="Times New Roman" w:cs="Times New Roman"/>
          <w:bCs/>
          <w:sz w:val="24"/>
          <w:szCs w:val="24"/>
        </w:rPr>
      </w:pPr>
      <w:r>
        <w:rPr>
          <w:rFonts w:ascii="Times New Roman" w:hAnsi="Times New Roman" w:cs="Times New Roman"/>
          <w:bCs/>
          <w:sz w:val="24"/>
          <w:szCs w:val="24"/>
        </w:rPr>
        <w:t>N</w:t>
      </w:r>
      <w:r>
        <w:rPr>
          <w:rFonts w:ascii="Times New Roman" w:hAnsi="Times New Roman" w:cs="Times New Roman" w:hint="eastAsia"/>
          <w:bCs/>
          <w:sz w:val="24"/>
          <w:szCs w:val="24"/>
        </w:rPr>
        <w:t>K Watch</w:t>
      </w:r>
      <w:r w:rsidR="00E94D64">
        <w:rPr>
          <w:rFonts w:ascii="Times New Roman" w:hAnsi="Times New Roman" w:cs="Times New Roman"/>
          <w:bCs/>
          <w:sz w:val="24"/>
          <w:szCs w:val="24"/>
        </w:rPr>
        <w:t xml:space="preserve"> 02-6413-8220 </w:t>
      </w:r>
      <w:hyperlink r:id="rId7" w:history="1">
        <w:r w:rsidR="00E94D64" w:rsidRPr="009B1493">
          <w:rPr>
            <w:rStyle w:val="Hyperlink"/>
            <w:rFonts w:ascii="Times New Roman" w:hAnsi="Times New Roman" w:cs="Times New Roman"/>
            <w:bCs/>
            <w:sz w:val="24"/>
            <w:szCs w:val="24"/>
          </w:rPr>
          <w:t>nkgulag@gmail.com</w:t>
        </w:r>
      </w:hyperlink>
      <w:r w:rsidR="00E94D64">
        <w:rPr>
          <w:rFonts w:ascii="Times New Roman" w:hAnsi="Times New Roman" w:cs="Times New Roman"/>
          <w:bCs/>
          <w:sz w:val="24"/>
          <w:szCs w:val="24"/>
        </w:rPr>
        <w:t xml:space="preserve"> </w:t>
      </w:r>
    </w:p>
    <w:p w:rsidR="00BC29CC" w:rsidRPr="00535078" w:rsidRDefault="00C27690">
      <w:pPr>
        <w:contextualSpacing/>
        <w:rPr>
          <w:rFonts w:ascii="Times New Roman" w:hAnsi="Times New Roman" w:cs="Times New Roman"/>
          <w:bCs/>
          <w:sz w:val="24"/>
          <w:szCs w:val="24"/>
        </w:rPr>
      </w:pPr>
    </w:p>
    <w:p w:rsidR="002374A2" w:rsidRDefault="00E94D64" w:rsidP="00D40A30">
      <w:pPr>
        <w:spacing w:after="0" w:line="240" w:lineRule="auto"/>
        <w:rPr>
          <w:rFonts w:ascii="Times New Roman" w:eastAsia="굴림" w:hAnsi="Times New Roman" w:cs="Times New Roman"/>
          <w:color w:val="0E101A"/>
          <w:kern w:val="0"/>
          <w:sz w:val="24"/>
          <w:szCs w:val="24"/>
        </w:rPr>
      </w:pPr>
      <w:r w:rsidRPr="00535078">
        <w:rPr>
          <w:rFonts w:ascii="Times New Roman" w:eastAsia="굴림" w:hAnsi="Times New Roman" w:cs="Times New Roman"/>
          <w:color w:val="0E101A"/>
          <w:kern w:val="0"/>
          <w:sz w:val="24"/>
          <w:szCs w:val="24"/>
        </w:rPr>
        <w:t>NK Watch, an NGO specializing in investigating and documenting the harm of North Korean human rights violations, will hold an international conference, the </w:t>
      </w:r>
      <w:r w:rsidRPr="00535078">
        <w:rPr>
          <w:rFonts w:ascii="Times New Roman" w:eastAsia="굴림" w:hAnsi="Times New Roman" w:cs="Times New Roman"/>
          <w:i/>
          <w:iCs/>
          <w:color w:val="0E101A"/>
          <w:kern w:val="0"/>
          <w:sz w:val="24"/>
          <w:szCs w:val="24"/>
        </w:rPr>
        <w:t>Conference on international advocacy to act to ensure accountability for North Korea's human rights violations</w:t>
      </w:r>
      <w:r w:rsidRPr="00535078">
        <w:rPr>
          <w:rFonts w:ascii="Times New Roman" w:eastAsia="굴림" w:hAnsi="Times New Roman" w:cs="Times New Roman"/>
          <w:color w:val="0E101A"/>
          <w:kern w:val="0"/>
          <w:sz w:val="24"/>
          <w:szCs w:val="24"/>
        </w:rPr>
        <w:t>, on Monday, Septem</w:t>
      </w:r>
      <w:r>
        <w:rPr>
          <w:rFonts w:ascii="Times New Roman" w:eastAsia="굴림" w:hAnsi="Times New Roman" w:cs="Times New Roman"/>
          <w:color w:val="0E101A"/>
          <w:kern w:val="0"/>
          <w:sz w:val="24"/>
          <w:szCs w:val="24"/>
        </w:rPr>
        <w:t xml:space="preserve">ber 27th, at </w:t>
      </w:r>
      <w:r>
        <w:rPr>
          <w:rFonts w:ascii="Times New Roman" w:eastAsia="굴림" w:hAnsi="Times New Roman" w:cs="Times New Roman" w:hint="eastAsia"/>
          <w:color w:val="0E101A"/>
          <w:kern w:val="0"/>
          <w:sz w:val="24"/>
          <w:szCs w:val="24"/>
        </w:rPr>
        <w:t xml:space="preserve">the </w:t>
      </w:r>
      <w:r>
        <w:rPr>
          <w:rFonts w:ascii="Times New Roman" w:eastAsia="굴림" w:hAnsi="Times New Roman" w:cs="Times New Roman"/>
          <w:color w:val="0E101A"/>
          <w:kern w:val="0"/>
          <w:sz w:val="24"/>
          <w:szCs w:val="24"/>
        </w:rPr>
        <w:t>Seoul Global Center</w:t>
      </w:r>
      <w:r>
        <w:rPr>
          <w:rFonts w:ascii="Times New Roman" w:eastAsia="굴림" w:hAnsi="Times New Roman" w:cs="Times New Roman" w:hint="eastAsia"/>
          <w:color w:val="0E101A"/>
          <w:kern w:val="0"/>
          <w:sz w:val="24"/>
          <w:szCs w:val="24"/>
        </w:rPr>
        <w:t xml:space="preserve">, </w:t>
      </w:r>
      <w:r>
        <w:rPr>
          <w:rFonts w:ascii="Times New Roman" w:eastAsia="굴림" w:hAnsi="Times New Roman" w:cs="Times New Roman"/>
          <w:color w:val="0E101A"/>
          <w:kern w:val="0"/>
          <w:sz w:val="24"/>
          <w:szCs w:val="24"/>
        </w:rPr>
        <w:t>occurring</w:t>
      </w:r>
      <w:r>
        <w:rPr>
          <w:rFonts w:ascii="Times New Roman" w:eastAsia="굴림" w:hAnsi="Times New Roman" w:cs="Times New Roman" w:hint="eastAsia"/>
          <w:color w:val="0E101A"/>
          <w:kern w:val="0"/>
          <w:sz w:val="24"/>
          <w:szCs w:val="24"/>
        </w:rPr>
        <w:t xml:space="preserve"> both </w:t>
      </w:r>
      <w:r w:rsidRPr="00535078">
        <w:rPr>
          <w:rFonts w:ascii="Times New Roman" w:eastAsia="굴림" w:hAnsi="Times New Roman" w:cs="Times New Roman"/>
          <w:color w:val="0E101A"/>
          <w:kern w:val="0"/>
          <w:sz w:val="24"/>
          <w:szCs w:val="24"/>
        </w:rPr>
        <w:t xml:space="preserve">online and </w:t>
      </w:r>
      <w:r>
        <w:rPr>
          <w:rFonts w:ascii="Times New Roman" w:eastAsia="굴림" w:hAnsi="Times New Roman" w:cs="Times New Roman" w:hint="eastAsia"/>
          <w:color w:val="0E101A"/>
          <w:kern w:val="0"/>
          <w:sz w:val="24"/>
          <w:szCs w:val="24"/>
        </w:rPr>
        <w:t>in-person</w:t>
      </w:r>
      <w:r w:rsidRPr="00535078">
        <w:rPr>
          <w:rFonts w:ascii="Times New Roman" w:eastAsia="굴림" w:hAnsi="Times New Roman" w:cs="Times New Roman"/>
          <w:color w:val="0E101A"/>
          <w:kern w:val="0"/>
          <w:sz w:val="24"/>
          <w:szCs w:val="24"/>
        </w:rPr>
        <w:t xml:space="preserve">. </w:t>
      </w:r>
    </w:p>
    <w:p w:rsidR="002374A2" w:rsidRDefault="00C27690" w:rsidP="00D40A30">
      <w:pPr>
        <w:spacing w:after="0" w:line="240" w:lineRule="auto"/>
        <w:rPr>
          <w:rFonts w:ascii="Times New Roman" w:eastAsia="굴림" w:hAnsi="Times New Roman" w:cs="Times New Roman"/>
          <w:color w:val="0E101A"/>
          <w:kern w:val="0"/>
          <w:sz w:val="24"/>
          <w:szCs w:val="24"/>
        </w:rPr>
      </w:pPr>
    </w:p>
    <w:p w:rsidR="00535078" w:rsidRDefault="00E94D64" w:rsidP="00D40A30">
      <w:pPr>
        <w:spacing w:after="0" w:line="240" w:lineRule="auto"/>
        <w:rPr>
          <w:rFonts w:ascii="Times New Roman" w:eastAsia="굴림" w:hAnsi="Times New Roman" w:cs="Times New Roman"/>
          <w:color w:val="0E101A"/>
          <w:kern w:val="0"/>
          <w:sz w:val="24"/>
          <w:szCs w:val="24"/>
        </w:rPr>
      </w:pPr>
      <w:r w:rsidRPr="00535078">
        <w:rPr>
          <w:rFonts w:ascii="Times New Roman" w:eastAsia="굴림" w:hAnsi="Times New Roman" w:cs="Times New Roman"/>
          <w:color w:val="0E101A"/>
          <w:kern w:val="0"/>
          <w:sz w:val="24"/>
          <w:szCs w:val="24"/>
        </w:rPr>
        <w:t xml:space="preserve">This conference aims to </w:t>
      </w:r>
      <w:r>
        <w:rPr>
          <w:rFonts w:ascii="Times New Roman" w:eastAsia="굴림" w:hAnsi="Times New Roman" w:cs="Times New Roman" w:hint="eastAsia"/>
          <w:color w:val="0E101A"/>
          <w:kern w:val="0"/>
          <w:sz w:val="24"/>
          <w:szCs w:val="24"/>
        </w:rPr>
        <w:t>promote in-depth discussion</w:t>
      </w:r>
      <w:r w:rsidRPr="00535078">
        <w:rPr>
          <w:rFonts w:ascii="Times New Roman" w:eastAsia="굴림" w:hAnsi="Times New Roman" w:cs="Times New Roman"/>
          <w:color w:val="0E101A"/>
          <w:kern w:val="0"/>
          <w:sz w:val="24"/>
          <w:szCs w:val="24"/>
        </w:rPr>
        <w:t xml:space="preserve"> and seek practical legal mechanisms </w:t>
      </w:r>
      <w:r>
        <w:rPr>
          <w:rFonts w:ascii="Times New Roman" w:eastAsia="굴림" w:hAnsi="Times New Roman" w:cs="Times New Roman" w:hint="eastAsia"/>
          <w:color w:val="0E101A"/>
          <w:kern w:val="0"/>
          <w:sz w:val="24"/>
          <w:szCs w:val="24"/>
        </w:rPr>
        <w:t>for holding North Korea accountable</w:t>
      </w:r>
      <w:r w:rsidRPr="00535078">
        <w:rPr>
          <w:rFonts w:ascii="Times New Roman" w:eastAsia="굴림" w:hAnsi="Times New Roman" w:cs="Times New Roman"/>
          <w:color w:val="0E101A"/>
          <w:kern w:val="0"/>
          <w:sz w:val="24"/>
          <w:szCs w:val="24"/>
        </w:rPr>
        <w:t xml:space="preserve"> for its crimes against humanity with renowned experts from the international community and witnesses who suffered</w:t>
      </w:r>
      <w:r>
        <w:rPr>
          <w:rFonts w:ascii="Times New Roman" w:eastAsia="굴림" w:hAnsi="Times New Roman" w:cs="Times New Roman" w:hint="eastAsia"/>
          <w:color w:val="0E101A"/>
          <w:kern w:val="0"/>
          <w:sz w:val="24"/>
          <w:szCs w:val="24"/>
        </w:rPr>
        <w:t xml:space="preserve"> from</w:t>
      </w:r>
      <w:r w:rsidRPr="00535078">
        <w:rPr>
          <w:rFonts w:ascii="Times New Roman" w:eastAsia="굴림" w:hAnsi="Times New Roman" w:cs="Times New Roman"/>
          <w:color w:val="0E101A"/>
          <w:kern w:val="0"/>
          <w:sz w:val="24"/>
          <w:szCs w:val="24"/>
        </w:rPr>
        <w:t xml:space="preserve"> inhumane crimes in North Korea. </w:t>
      </w:r>
    </w:p>
    <w:p w:rsidR="00D04623" w:rsidRPr="00535078" w:rsidRDefault="00C27690" w:rsidP="00D40A30">
      <w:pPr>
        <w:spacing w:after="0" w:line="240" w:lineRule="auto"/>
        <w:rPr>
          <w:rFonts w:ascii="Times New Roman" w:eastAsia="굴림" w:hAnsi="Times New Roman" w:cs="Times New Roman"/>
          <w:color w:val="0E101A"/>
          <w:kern w:val="0"/>
          <w:sz w:val="24"/>
          <w:szCs w:val="24"/>
        </w:rPr>
      </w:pPr>
    </w:p>
    <w:p w:rsidR="00535078" w:rsidRDefault="00E94D64" w:rsidP="00D40A30">
      <w:pPr>
        <w:spacing w:after="0" w:line="240" w:lineRule="auto"/>
        <w:rPr>
          <w:rFonts w:ascii="Times New Roman" w:eastAsia="굴림" w:hAnsi="Times New Roman" w:cs="Times New Roman"/>
          <w:color w:val="0E101A"/>
          <w:kern w:val="0"/>
          <w:sz w:val="24"/>
          <w:szCs w:val="24"/>
        </w:rPr>
      </w:pPr>
      <w:r>
        <w:rPr>
          <w:rFonts w:ascii="Times New Roman" w:eastAsia="굴림" w:hAnsi="Times New Roman" w:cs="Times New Roman" w:hint="eastAsia"/>
          <w:color w:val="0E101A"/>
          <w:kern w:val="0"/>
          <w:sz w:val="24"/>
          <w:szCs w:val="24"/>
        </w:rPr>
        <w:t>The l</w:t>
      </w:r>
      <w:r w:rsidRPr="00535078">
        <w:rPr>
          <w:rFonts w:ascii="Times New Roman" w:eastAsia="굴림" w:hAnsi="Times New Roman" w:cs="Times New Roman"/>
          <w:color w:val="0E101A"/>
          <w:kern w:val="0"/>
          <w:sz w:val="24"/>
          <w:szCs w:val="24"/>
        </w:rPr>
        <w:t xml:space="preserve">eading speakers will include Her Excellency </w:t>
      </w:r>
      <w:r>
        <w:rPr>
          <w:rFonts w:ascii="Times New Roman" w:eastAsia="굴림" w:hAnsi="Times New Roman" w:cs="Times New Roman"/>
          <w:color w:val="0E101A"/>
          <w:kern w:val="0"/>
          <w:sz w:val="24"/>
          <w:szCs w:val="24"/>
        </w:rPr>
        <w:t xml:space="preserve">Joanne Doornewaard, </w:t>
      </w:r>
      <w:r w:rsidRPr="00535078">
        <w:rPr>
          <w:rFonts w:ascii="Times New Roman" w:eastAsia="굴림" w:hAnsi="Times New Roman" w:cs="Times New Roman"/>
          <w:color w:val="0E101A"/>
          <w:kern w:val="0"/>
          <w:sz w:val="24"/>
          <w:szCs w:val="24"/>
        </w:rPr>
        <w:t>the</w:t>
      </w:r>
      <w:r>
        <w:rPr>
          <w:rFonts w:ascii="Times New Roman" w:eastAsia="굴림" w:hAnsi="Times New Roman" w:cs="Times New Roman"/>
          <w:color w:val="0E101A"/>
          <w:kern w:val="0"/>
          <w:sz w:val="24"/>
          <w:szCs w:val="24"/>
        </w:rPr>
        <w:t xml:space="preserve"> Dutch ambassador to South Korea; </w:t>
      </w:r>
      <w:r w:rsidRPr="00535078">
        <w:rPr>
          <w:rFonts w:ascii="Times New Roman" w:eastAsia="굴림" w:hAnsi="Times New Roman" w:cs="Times New Roman"/>
          <w:color w:val="0E101A"/>
          <w:kern w:val="0"/>
          <w:sz w:val="24"/>
          <w:szCs w:val="24"/>
        </w:rPr>
        <w:t>Sir Geoffrey Nice QC</w:t>
      </w:r>
      <w:r>
        <w:rPr>
          <w:rFonts w:ascii="Times New Roman" w:eastAsia="굴림" w:hAnsi="Times New Roman" w:cs="Times New Roman"/>
          <w:color w:val="0E101A"/>
          <w:kern w:val="0"/>
          <w:sz w:val="24"/>
          <w:szCs w:val="24"/>
        </w:rPr>
        <w:t xml:space="preserve">, </w:t>
      </w:r>
      <w:r w:rsidRPr="00535078">
        <w:rPr>
          <w:rFonts w:ascii="Times New Roman" w:eastAsia="굴림" w:hAnsi="Times New Roman" w:cs="Times New Roman"/>
          <w:color w:val="0E101A"/>
          <w:kern w:val="0"/>
          <w:sz w:val="24"/>
          <w:szCs w:val="24"/>
        </w:rPr>
        <w:t xml:space="preserve">co-founder of </w:t>
      </w:r>
      <w:r>
        <w:rPr>
          <w:rFonts w:ascii="Times New Roman" w:eastAsia="굴림" w:hAnsi="Times New Roman" w:cs="Times New Roman" w:hint="eastAsia"/>
          <w:color w:val="0E101A"/>
          <w:kern w:val="0"/>
          <w:sz w:val="24"/>
          <w:szCs w:val="24"/>
        </w:rPr>
        <w:t xml:space="preserve">the </w:t>
      </w:r>
      <w:r w:rsidRPr="00535078">
        <w:rPr>
          <w:rFonts w:ascii="Times New Roman" w:eastAsia="굴림" w:hAnsi="Times New Roman" w:cs="Times New Roman"/>
          <w:color w:val="0E101A"/>
          <w:kern w:val="0"/>
          <w:sz w:val="24"/>
          <w:szCs w:val="24"/>
        </w:rPr>
        <w:t>Geoffrey Nice Foundation</w:t>
      </w:r>
      <w:r>
        <w:rPr>
          <w:rFonts w:ascii="Times New Roman" w:eastAsia="굴림" w:hAnsi="Times New Roman" w:cs="Times New Roman"/>
          <w:color w:val="0E101A"/>
          <w:kern w:val="0"/>
          <w:sz w:val="24"/>
          <w:szCs w:val="24"/>
        </w:rPr>
        <w:t xml:space="preserve"> and lead-prosecutor of the International Criminal Tribunal for the former Yugoslavia</w:t>
      </w:r>
      <w:r w:rsidRPr="00535078">
        <w:rPr>
          <w:rFonts w:ascii="Times New Roman" w:eastAsia="굴림" w:hAnsi="Times New Roman" w:cs="Times New Roman"/>
          <w:color w:val="0E101A"/>
          <w:kern w:val="0"/>
          <w:sz w:val="24"/>
          <w:szCs w:val="24"/>
        </w:rPr>
        <w:t xml:space="preserve"> (o</w:t>
      </w:r>
      <w:r>
        <w:rPr>
          <w:rFonts w:ascii="Times New Roman" w:eastAsia="굴림" w:hAnsi="Times New Roman" w:cs="Times New Roman"/>
          <w:color w:val="0E101A"/>
          <w:kern w:val="0"/>
          <w:sz w:val="24"/>
          <w:szCs w:val="24"/>
        </w:rPr>
        <w:t xml:space="preserve">nline); </w:t>
      </w:r>
      <w:r>
        <w:rPr>
          <w:rFonts w:ascii="Times New Roman" w:eastAsia="굴림" w:hAnsi="Times New Roman" w:cs="Times New Roman" w:hint="eastAsia"/>
          <w:color w:val="0E101A"/>
          <w:kern w:val="0"/>
          <w:sz w:val="24"/>
          <w:szCs w:val="24"/>
        </w:rPr>
        <w:t xml:space="preserve">and </w:t>
      </w:r>
      <w:r>
        <w:rPr>
          <w:rFonts w:ascii="Times New Roman" w:eastAsia="굴림" w:hAnsi="Times New Roman" w:cs="Times New Roman"/>
          <w:color w:val="0E101A"/>
          <w:kern w:val="0"/>
          <w:sz w:val="24"/>
          <w:szCs w:val="24"/>
        </w:rPr>
        <w:t>Dr. Nevenka Tromp, the Executive Director of the</w:t>
      </w:r>
      <w:r w:rsidRPr="00535078">
        <w:rPr>
          <w:rFonts w:ascii="Times New Roman" w:eastAsia="굴림" w:hAnsi="Times New Roman" w:cs="Times New Roman"/>
          <w:color w:val="0E101A"/>
          <w:kern w:val="0"/>
          <w:sz w:val="24"/>
          <w:szCs w:val="24"/>
        </w:rPr>
        <w:t xml:space="preserve"> Geoffrey Nice </w:t>
      </w:r>
      <w:r>
        <w:rPr>
          <w:rFonts w:ascii="Times New Roman" w:eastAsia="굴림" w:hAnsi="Times New Roman" w:cs="Times New Roman"/>
          <w:color w:val="0E101A"/>
          <w:kern w:val="0"/>
          <w:sz w:val="24"/>
          <w:szCs w:val="24"/>
        </w:rPr>
        <w:t>Foundation. Other key presenters will be t</w:t>
      </w:r>
      <w:r w:rsidRPr="00535078">
        <w:rPr>
          <w:rFonts w:ascii="Times New Roman" w:eastAsia="굴림" w:hAnsi="Times New Roman" w:cs="Times New Roman"/>
          <w:color w:val="0E101A"/>
          <w:kern w:val="0"/>
          <w:sz w:val="24"/>
          <w:szCs w:val="24"/>
        </w:rPr>
        <w:t>he H</w:t>
      </w:r>
      <w:r>
        <w:rPr>
          <w:rFonts w:ascii="Times New Roman" w:eastAsia="굴림" w:hAnsi="Times New Roman" w:cs="Times New Roman" w:hint="eastAsia"/>
          <w:color w:val="0E101A"/>
          <w:kern w:val="0"/>
          <w:sz w:val="24"/>
          <w:szCs w:val="24"/>
        </w:rPr>
        <w:t>on.</w:t>
      </w:r>
      <w:r w:rsidRPr="00535078">
        <w:rPr>
          <w:rFonts w:ascii="Times New Roman" w:eastAsia="굴림" w:hAnsi="Times New Roman" w:cs="Times New Roman"/>
          <w:color w:val="0E101A"/>
          <w:kern w:val="0"/>
          <w:sz w:val="24"/>
          <w:szCs w:val="24"/>
        </w:rPr>
        <w:t xml:space="preserve"> Michael Kirby AC CMG</w:t>
      </w:r>
      <w:r>
        <w:rPr>
          <w:rFonts w:ascii="Times New Roman" w:eastAsia="굴림" w:hAnsi="Times New Roman" w:cs="Times New Roman"/>
          <w:color w:val="0E101A"/>
          <w:kern w:val="0"/>
          <w:sz w:val="24"/>
          <w:szCs w:val="24"/>
        </w:rPr>
        <w:t xml:space="preserve">, </w:t>
      </w:r>
      <w:r>
        <w:rPr>
          <w:rFonts w:ascii="Times New Roman" w:eastAsia="굴림" w:hAnsi="Times New Roman" w:cs="Times New Roman" w:hint="eastAsia"/>
          <w:color w:val="0E101A"/>
          <w:kern w:val="0"/>
          <w:sz w:val="24"/>
          <w:szCs w:val="24"/>
        </w:rPr>
        <w:t>the f</w:t>
      </w:r>
      <w:r w:rsidRPr="00535078">
        <w:rPr>
          <w:rFonts w:ascii="Times New Roman" w:eastAsia="굴림" w:hAnsi="Times New Roman" w:cs="Times New Roman"/>
          <w:color w:val="0E101A"/>
          <w:kern w:val="0"/>
          <w:sz w:val="24"/>
          <w:szCs w:val="24"/>
        </w:rPr>
        <w:t>ormer chair of the UN C</w:t>
      </w:r>
      <w:r>
        <w:rPr>
          <w:rFonts w:ascii="Times New Roman" w:eastAsia="굴림" w:hAnsi="Times New Roman" w:cs="Times New Roman" w:hint="eastAsia"/>
          <w:color w:val="0E101A"/>
          <w:kern w:val="0"/>
          <w:sz w:val="24"/>
          <w:szCs w:val="24"/>
        </w:rPr>
        <w:t>ommission of Inquiry</w:t>
      </w:r>
      <w:r w:rsidRPr="00535078">
        <w:rPr>
          <w:rFonts w:ascii="Times New Roman" w:eastAsia="굴림" w:hAnsi="Times New Roman" w:cs="Times New Roman"/>
          <w:color w:val="0E101A"/>
          <w:kern w:val="0"/>
          <w:sz w:val="24"/>
          <w:szCs w:val="24"/>
        </w:rPr>
        <w:t xml:space="preserve"> </w:t>
      </w:r>
      <w:r w:rsidRPr="00E94D64">
        <w:rPr>
          <w:rFonts w:ascii="Times New Roman" w:eastAsia="굴림" w:hAnsi="Times New Roman" w:cs="Times New Roman"/>
          <w:kern w:val="0"/>
          <w:sz w:val="24"/>
          <w:szCs w:val="24"/>
        </w:rPr>
        <w:t>on</w:t>
      </w:r>
      <w:r w:rsidRPr="00E94D64">
        <w:rPr>
          <w:rFonts w:ascii="Times New Roman" w:eastAsia="굴림" w:hAnsi="Times New Roman" w:cs="Times New Roman" w:hint="eastAsia"/>
          <w:kern w:val="0"/>
          <w:sz w:val="24"/>
          <w:szCs w:val="24"/>
        </w:rPr>
        <w:t xml:space="preserve"> the</w:t>
      </w:r>
      <w:r w:rsidRPr="00E94D64">
        <w:rPr>
          <w:rFonts w:ascii="Times New Roman" w:eastAsia="굴림" w:hAnsi="Times New Roman" w:cs="Times New Roman"/>
          <w:kern w:val="0"/>
          <w:sz w:val="24"/>
          <w:szCs w:val="24"/>
        </w:rPr>
        <w:t xml:space="preserve"> DPRK (online); Imesh Pokharel, Representative ad interim of the OHCHR in Seoul; Eric Husketh, Human Rights Officer for the OHCHR in Seoul; and </w:t>
      </w:r>
      <w:r w:rsidRPr="00535078">
        <w:rPr>
          <w:rFonts w:ascii="Times New Roman" w:eastAsia="굴림" w:hAnsi="Times New Roman" w:cs="Times New Roman"/>
          <w:color w:val="0E101A"/>
          <w:kern w:val="0"/>
          <w:sz w:val="24"/>
          <w:szCs w:val="24"/>
        </w:rPr>
        <w:t>Nicolai Sprekels</w:t>
      </w:r>
      <w:r>
        <w:rPr>
          <w:rFonts w:ascii="Times New Roman" w:eastAsia="굴림" w:hAnsi="Times New Roman" w:cs="Times New Roman"/>
          <w:color w:val="0E101A"/>
          <w:kern w:val="0"/>
          <w:sz w:val="24"/>
          <w:szCs w:val="24"/>
        </w:rPr>
        <w:t xml:space="preserve">, </w:t>
      </w:r>
      <w:r>
        <w:rPr>
          <w:rFonts w:ascii="Times New Roman" w:eastAsia="굴림" w:hAnsi="Times New Roman" w:cs="Times New Roman" w:hint="eastAsia"/>
          <w:color w:val="0E101A"/>
          <w:kern w:val="0"/>
          <w:sz w:val="24"/>
          <w:szCs w:val="24"/>
        </w:rPr>
        <w:t xml:space="preserve">the Executive Director </w:t>
      </w:r>
      <w:r>
        <w:rPr>
          <w:rFonts w:ascii="Times New Roman" w:eastAsia="굴림" w:hAnsi="Times New Roman" w:cs="Times New Roman"/>
          <w:color w:val="0E101A"/>
          <w:kern w:val="0"/>
          <w:sz w:val="24"/>
          <w:szCs w:val="24"/>
        </w:rPr>
        <w:t>of SARAM – Foundation for Human Rights in North Korea.</w:t>
      </w:r>
    </w:p>
    <w:p w:rsidR="002374A2" w:rsidRPr="009A5EC2" w:rsidRDefault="00C27690" w:rsidP="00D40A30">
      <w:pPr>
        <w:spacing w:after="0" w:line="240" w:lineRule="auto"/>
        <w:rPr>
          <w:rFonts w:ascii="Times New Roman" w:eastAsia="굴림" w:hAnsi="Times New Roman" w:cs="Times New Roman"/>
          <w:color w:val="0E101A"/>
          <w:kern w:val="0"/>
          <w:sz w:val="24"/>
          <w:szCs w:val="24"/>
        </w:rPr>
      </w:pPr>
    </w:p>
    <w:p w:rsidR="00535078" w:rsidRDefault="00E94D64" w:rsidP="00D40A30">
      <w:pPr>
        <w:spacing w:after="0" w:line="240" w:lineRule="auto"/>
        <w:rPr>
          <w:rFonts w:ascii="Times New Roman" w:eastAsia="굴림" w:hAnsi="Times New Roman" w:cs="Times New Roman"/>
          <w:color w:val="0E101A"/>
          <w:kern w:val="0"/>
          <w:sz w:val="24"/>
          <w:szCs w:val="24"/>
        </w:rPr>
      </w:pPr>
      <w:r>
        <w:rPr>
          <w:rFonts w:ascii="Times New Roman" w:eastAsia="굴림" w:hAnsi="Times New Roman" w:cs="Times New Roman" w:hint="eastAsia"/>
          <w:color w:val="0E101A"/>
          <w:kern w:val="0"/>
          <w:sz w:val="24"/>
          <w:szCs w:val="24"/>
        </w:rPr>
        <w:t>A variety of presentation</w:t>
      </w:r>
      <w:r w:rsidRPr="00535078">
        <w:rPr>
          <w:rFonts w:ascii="Times New Roman" w:eastAsia="굴림" w:hAnsi="Times New Roman" w:cs="Times New Roman"/>
          <w:color w:val="0E101A"/>
          <w:kern w:val="0"/>
          <w:sz w:val="24"/>
          <w:szCs w:val="24"/>
        </w:rPr>
        <w:t xml:space="preserve"> topics </w:t>
      </w:r>
      <w:r>
        <w:rPr>
          <w:rFonts w:ascii="Times New Roman" w:eastAsia="굴림" w:hAnsi="Times New Roman" w:cs="Times New Roman" w:hint="eastAsia"/>
          <w:color w:val="0E101A"/>
          <w:kern w:val="0"/>
          <w:sz w:val="24"/>
          <w:szCs w:val="24"/>
        </w:rPr>
        <w:t>will be featured at the</w:t>
      </w:r>
      <w:r>
        <w:rPr>
          <w:rFonts w:ascii="Times New Roman" w:eastAsia="굴림" w:hAnsi="Times New Roman" w:cs="Times New Roman"/>
          <w:color w:val="0E101A"/>
          <w:kern w:val="0"/>
          <w:sz w:val="24"/>
          <w:szCs w:val="24"/>
        </w:rPr>
        <w:t xml:space="preserve"> conference</w:t>
      </w:r>
      <w:r>
        <w:rPr>
          <w:rFonts w:ascii="Times New Roman" w:eastAsia="굴림" w:hAnsi="Times New Roman" w:cs="Times New Roman" w:hint="eastAsia"/>
          <w:color w:val="0E101A"/>
          <w:kern w:val="0"/>
          <w:sz w:val="24"/>
          <w:szCs w:val="24"/>
        </w:rPr>
        <w:t>.</w:t>
      </w:r>
      <w:r w:rsidRPr="00535078">
        <w:rPr>
          <w:rFonts w:ascii="Times New Roman" w:eastAsia="굴림" w:hAnsi="Times New Roman" w:cs="Times New Roman"/>
          <w:color w:val="0E101A"/>
          <w:kern w:val="0"/>
          <w:sz w:val="24"/>
          <w:szCs w:val="24"/>
        </w:rPr>
        <w:t xml:space="preserve"> Dr. Nevenka Tromp will be the chairperson of the conference. The Program Director of NK Watch, Dr. Kwanhyung Lee (Ph.D. in North Korea</w:t>
      </w:r>
      <w:r>
        <w:rPr>
          <w:rFonts w:ascii="Times New Roman" w:eastAsia="굴림" w:hAnsi="Times New Roman" w:cs="Times New Roman" w:hint="eastAsia"/>
          <w:color w:val="0E101A"/>
          <w:kern w:val="0"/>
          <w:sz w:val="24"/>
          <w:szCs w:val="24"/>
        </w:rPr>
        <w:t>n</w:t>
      </w:r>
      <w:r>
        <w:rPr>
          <w:rFonts w:ascii="Times New Roman" w:eastAsia="굴림" w:hAnsi="Times New Roman" w:cs="Times New Roman"/>
          <w:color w:val="0E101A"/>
          <w:kern w:val="0"/>
          <w:sz w:val="24"/>
          <w:szCs w:val="24"/>
        </w:rPr>
        <w:t xml:space="preserve"> </w:t>
      </w:r>
      <w:r>
        <w:rPr>
          <w:rFonts w:ascii="Times New Roman" w:eastAsia="굴림" w:hAnsi="Times New Roman" w:cs="Times New Roman" w:hint="eastAsia"/>
          <w:color w:val="0E101A"/>
          <w:kern w:val="0"/>
          <w:sz w:val="24"/>
          <w:szCs w:val="24"/>
        </w:rPr>
        <w:t>S</w:t>
      </w:r>
      <w:r w:rsidRPr="00535078">
        <w:rPr>
          <w:rFonts w:ascii="Times New Roman" w:eastAsia="굴림" w:hAnsi="Times New Roman" w:cs="Times New Roman"/>
          <w:color w:val="0E101A"/>
          <w:kern w:val="0"/>
          <w:sz w:val="24"/>
          <w:szCs w:val="24"/>
        </w:rPr>
        <w:t xml:space="preserve">tudies), </w:t>
      </w:r>
      <w:r>
        <w:rPr>
          <w:rFonts w:ascii="Times New Roman" w:eastAsia="굴림" w:hAnsi="Times New Roman" w:cs="Times New Roman"/>
          <w:color w:val="0E101A"/>
          <w:kern w:val="0"/>
          <w:sz w:val="24"/>
          <w:szCs w:val="24"/>
        </w:rPr>
        <w:t xml:space="preserve">will be presenting "NK Watch's </w:t>
      </w:r>
      <w:r>
        <w:rPr>
          <w:rFonts w:ascii="Times New Roman" w:eastAsia="굴림" w:hAnsi="Times New Roman" w:cs="Times New Roman" w:hint="eastAsia"/>
          <w:color w:val="0E101A"/>
          <w:kern w:val="0"/>
          <w:sz w:val="24"/>
          <w:szCs w:val="24"/>
        </w:rPr>
        <w:t>A</w:t>
      </w:r>
      <w:r>
        <w:rPr>
          <w:rFonts w:ascii="Times New Roman" w:eastAsia="굴림" w:hAnsi="Times New Roman" w:cs="Times New Roman"/>
          <w:color w:val="0E101A"/>
          <w:kern w:val="0"/>
          <w:sz w:val="24"/>
          <w:szCs w:val="24"/>
        </w:rPr>
        <w:t xml:space="preserve">ctivities for </w:t>
      </w:r>
      <w:r>
        <w:rPr>
          <w:rFonts w:ascii="Times New Roman" w:eastAsia="굴림" w:hAnsi="Times New Roman" w:cs="Times New Roman" w:hint="eastAsia"/>
          <w:color w:val="0E101A"/>
          <w:kern w:val="0"/>
          <w:sz w:val="24"/>
          <w:szCs w:val="24"/>
        </w:rPr>
        <w:t>H</w:t>
      </w:r>
      <w:r>
        <w:rPr>
          <w:rFonts w:ascii="Times New Roman" w:eastAsia="굴림" w:hAnsi="Times New Roman" w:cs="Times New Roman"/>
          <w:color w:val="0E101A"/>
          <w:kern w:val="0"/>
          <w:sz w:val="24"/>
          <w:szCs w:val="24"/>
        </w:rPr>
        <w:t xml:space="preserve">uman </w:t>
      </w:r>
      <w:r>
        <w:rPr>
          <w:rFonts w:ascii="Times New Roman" w:eastAsia="굴림" w:hAnsi="Times New Roman" w:cs="Times New Roman" w:hint="eastAsia"/>
          <w:color w:val="0E101A"/>
          <w:kern w:val="0"/>
          <w:sz w:val="24"/>
          <w:szCs w:val="24"/>
        </w:rPr>
        <w:t>R</w:t>
      </w:r>
      <w:r>
        <w:rPr>
          <w:rFonts w:ascii="Times New Roman" w:eastAsia="굴림" w:hAnsi="Times New Roman" w:cs="Times New Roman"/>
          <w:color w:val="0E101A"/>
          <w:kern w:val="0"/>
          <w:sz w:val="24"/>
          <w:szCs w:val="24"/>
        </w:rPr>
        <w:t xml:space="preserve">ights </w:t>
      </w:r>
      <w:r>
        <w:rPr>
          <w:rFonts w:ascii="Times New Roman" w:eastAsia="굴림" w:hAnsi="Times New Roman" w:cs="Times New Roman" w:hint="eastAsia"/>
          <w:color w:val="0E101A"/>
          <w:kern w:val="0"/>
          <w:sz w:val="24"/>
          <w:szCs w:val="24"/>
        </w:rPr>
        <w:t>A</w:t>
      </w:r>
      <w:r>
        <w:rPr>
          <w:rFonts w:ascii="Times New Roman" w:eastAsia="굴림" w:hAnsi="Times New Roman" w:cs="Times New Roman"/>
          <w:color w:val="0E101A"/>
          <w:kern w:val="0"/>
          <w:sz w:val="24"/>
          <w:szCs w:val="24"/>
        </w:rPr>
        <w:t xml:space="preserve">dvocacy and </w:t>
      </w:r>
      <w:r>
        <w:rPr>
          <w:rFonts w:ascii="Times New Roman" w:eastAsia="굴림" w:hAnsi="Times New Roman" w:cs="Times New Roman" w:hint="eastAsia"/>
          <w:color w:val="0E101A"/>
          <w:kern w:val="0"/>
          <w:sz w:val="24"/>
          <w:szCs w:val="24"/>
        </w:rPr>
        <w:t>C</w:t>
      </w:r>
      <w:r>
        <w:rPr>
          <w:rFonts w:ascii="Times New Roman" w:eastAsia="굴림" w:hAnsi="Times New Roman" w:cs="Times New Roman"/>
          <w:color w:val="0E101A"/>
          <w:kern w:val="0"/>
          <w:sz w:val="24"/>
          <w:szCs w:val="24"/>
        </w:rPr>
        <w:t xml:space="preserve">ooperation with the </w:t>
      </w:r>
      <w:r>
        <w:rPr>
          <w:rFonts w:ascii="Times New Roman" w:eastAsia="굴림" w:hAnsi="Times New Roman" w:cs="Times New Roman" w:hint="eastAsia"/>
          <w:color w:val="0E101A"/>
          <w:kern w:val="0"/>
          <w:sz w:val="24"/>
          <w:szCs w:val="24"/>
        </w:rPr>
        <w:t>I</w:t>
      </w:r>
      <w:r w:rsidRPr="00535078">
        <w:rPr>
          <w:rFonts w:ascii="Times New Roman" w:eastAsia="굴림" w:hAnsi="Times New Roman" w:cs="Times New Roman"/>
          <w:color w:val="0E101A"/>
          <w:kern w:val="0"/>
          <w:sz w:val="24"/>
          <w:szCs w:val="24"/>
        </w:rPr>
        <w:t>nternat</w:t>
      </w:r>
      <w:r>
        <w:rPr>
          <w:rFonts w:ascii="Times New Roman" w:eastAsia="굴림" w:hAnsi="Times New Roman" w:cs="Times New Roman"/>
          <w:color w:val="0E101A"/>
          <w:kern w:val="0"/>
          <w:sz w:val="24"/>
          <w:szCs w:val="24"/>
        </w:rPr>
        <w:t xml:space="preserve">ional </w:t>
      </w:r>
      <w:r>
        <w:rPr>
          <w:rFonts w:ascii="Times New Roman" w:eastAsia="굴림" w:hAnsi="Times New Roman" w:cs="Times New Roman" w:hint="eastAsia"/>
          <w:color w:val="0E101A"/>
          <w:kern w:val="0"/>
          <w:sz w:val="24"/>
          <w:szCs w:val="24"/>
        </w:rPr>
        <w:t>C</w:t>
      </w:r>
      <w:r w:rsidRPr="00535078">
        <w:rPr>
          <w:rFonts w:ascii="Times New Roman" w:eastAsia="굴림" w:hAnsi="Times New Roman" w:cs="Times New Roman"/>
          <w:color w:val="0E101A"/>
          <w:kern w:val="0"/>
          <w:sz w:val="24"/>
          <w:szCs w:val="24"/>
        </w:rPr>
        <w:t xml:space="preserve">ommunity." </w:t>
      </w:r>
      <w:r>
        <w:rPr>
          <w:rFonts w:ascii="Times New Roman" w:eastAsia="굴림" w:hAnsi="Times New Roman" w:cs="Times New Roman" w:hint="eastAsia"/>
          <w:color w:val="0E101A"/>
          <w:kern w:val="0"/>
          <w:sz w:val="24"/>
          <w:szCs w:val="24"/>
        </w:rPr>
        <w:t>The lawyers of</w:t>
      </w:r>
      <w:r w:rsidRPr="00535078">
        <w:rPr>
          <w:rFonts w:ascii="Times New Roman" w:eastAsia="굴림" w:hAnsi="Times New Roman" w:cs="Times New Roman"/>
          <w:color w:val="0E101A"/>
          <w:kern w:val="0"/>
          <w:sz w:val="24"/>
          <w:szCs w:val="24"/>
        </w:rPr>
        <w:t xml:space="preserve"> </w:t>
      </w:r>
      <w:r>
        <w:rPr>
          <w:rFonts w:ascii="Times New Roman" w:eastAsia="굴림" w:hAnsi="Times New Roman" w:cs="Times New Roman" w:hint="eastAsia"/>
          <w:color w:val="0E101A"/>
          <w:kern w:val="0"/>
          <w:sz w:val="24"/>
          <w:szCs w:val="24"/>
        </w:rPr>
        <w:t xml:space="preserve">the </w:t>
      </w:r>
      <w:r w:rsidRPr="00535078">
        <w:rPr>
          <w:rFonts w:ascii="Times New Roman" w:eastAsia="굴림" w:hAnsi="Times New Roman" w:cs="Times New Roman"/>
          <w:color w:val="0E101A"/>
          <w:kern w:val="0"/>
          <w:sz w:val="24"/>
          <w:szCs w:val="24"/>
        </w:rPr>
        <w:t>Geoffrey Nice Foundation, Ruby Peacock, Nathan Fuller, Holly Armstrong,</w:t>
      </w:r>
      <w:r>
        <w:rPr>
          <w:rFonts w:ascii="Times New Roman" w:eastAsia="굴림" w:hAnsi="Times New Roman" w:cs="Times New Roman" w:hint="eastAsia"/>
          <w:color w:val="0E101A"/>
          <w:kern w:val="0"/>
          <w:sz w:val="24"/>
          <w:szCs w:val="24"/>
        </w:rPr>
        <w:t xml:space="preserve"> and</w:t>
      </w:r>
      <w:r w:rsidRPr="00535078">
        <w:rPr>
          <w:rFonts w:ascii="Times New Roman" w:eastAsia="굴림" w:hAnsi="Times New Roman" w:cs="Times New Roman"/>
          <w:color w:val="0E101A"/>
          <w:kern w:val="0"/>
          <w:sz w:val="24"/>
          <w:szCs w:val="24"/>
        </w:rPr>
        <w:t xml:space="preserve"> Adam Smith,</w:t>
      </w:r>
      <w:r>
        <w:rPr>
          <w:rFonts w:ascii="Times New Roman" w:eastAsia="굴림" w:hAnsi="Times New Roman" w:cs="Times New Roman"/>
          <w:color w:val="0E101A"/>
          <w:kern w:val="0"/>
          <w:sz w:val="24"/>
          <w:szCs w:val="24"/>
        </w:rPr>
        <w:t xml:space="preserve"> will be presenting key content</w:t>
      </w:r>
      <w:r w:rsidRPr="00535078">
        <w:rPr>
          <w:rFonts w:ascii="Times New Roman" w:eastAsia="굴림" w:hAnsi="Times New Roman" w:cs="Times New Roman"/>
          <w:color w:val="0E101A"/>
          <w:kern w:val="0"/>
          <w:sz w:val="24"/>
          <w:szCs w:val="24"/>
        </w:rPr>
        <w:t xml:space="preserve"> online from </w:t>
      </w:r>
      <w:r w:rsidRPr="00535078">
        <w:rPr>
          <w:rFonts w:ascii="Times New Roman" w:eastAsia="굴림" w:hAnsi="Times New Roman" w:cs="Times New Roman"/>
          <w:i/>
          <w:iCs/>
          <w:color w:val="0E101A"/>
          <w:kern w:val="0"/>
          <w:sz w:val="24"/>
          <w:szCs w:val="24"/>
        </w:rPr>
        <w:t xml:space="preserve">A </w:t>
      </w:r>
      <w:r>
        <w:rPr>
          <w:rFonts w:ascii="Times New Roman" w:eastAsia="굴림" w:hAnsi="Times New Roman" w:cs="Times New Roman"/>
          <w:i/>
          <w:iCs/>
          <w:color w:val="0E101A"/>
          <w:kern w:val="0"/>
          <w:sz w:val="24"/>
          <w:szCs w:val="24"/>
        </w:rPr>
        <w:t xml:space="preserve">Report on the Legal Avenues to </w:t>
      </w:r>
      <w:r>
        <w:rPr>
          <w:rFonts w:ascii="Times New Roman" w:eastAsia="굴림" w:hAnsi="Times New Roman" w:cs="Times New Roman" w:hint="eastAsia"/>
          <w:i/>
          <w:iCs/>
          <w:color w:val="0E101A"/>
          <w:kern w:val="0"/>
          <w:sz w:val="24"/>
          <w:szCs w:val="24"/>
        </w:rPr>
        <w:t>D</w:t>
      </w:r>
      <w:r w:rsidRPr="00535078">
        <w:rPr>
          <w:rFonts w:ascii="Times New Roman" w:eastAsia="굴림" w:hAnsi="Times New Roman" w:cs="Times New Roman"/>
          <w:i/>
          <w:iCs/>
          <w:color w:val="0E101A"/>
          <w:kern w:val="0"/>
          <w:sz w:val="24"/>
          <w:szCs w:val="24"/>
        </w:rPr>
        <w:t>eal with Human Rights Abuses in the DPRK</w:t>
      </w:r>
      <w:r w:rsidRPr="00535078">
        <w:rPr>
          <w:rFonts w:ascii="Times New Roman" w:eastAsia="굴림" w:hAnsi="Times New Roman" w:cs="Times New Roman"/>
          <w:color w:val="0E101A"/>
          <w:kern w:val="0"/>
          <w:sz w:val="24"/>
          <w:szCs w:val="24"/>
        </w:rPr>
        <w:t> (Reference 2).</w:t>
      </w:r>
    </w:p>
    <w:p w:rsidR="002374A2" w:rsidRPr="00535078" w:rsidRDefault="00C27690" w:rsidP="00D40A30">
      <w:pPr>
        <w:spacing w:after="0" w:line="240" w:lineRule="auto"/>
        <w:rPr>
          <w:rFonts w:ascii="Times New Roman" w:eastAsia="굴림" w:hAnsi="Times New Roman" w:cs="Times New Roman"/>
          <w:color w:val="0E101A"/>
          <w:kern w:val="0"/>
          <w:sz w:val="24"/>
          <w:szCs w:val="24"/>
        </w:rPr>
      </w:pPr>
    </w:p>
    <w:p w:rsidR="00535078" w:rsidRDefault="00E94D64" w:rsidP="00D40A30">
      <w:pPr>
        <w:spacing w:after="0" w:line="240" w:lineRule="auto"/>
        <w:rPr>
          <w:rFonts w:ascii="Times New Roman" w:eastAsia="굴림" w:hAnsi="Times New Roman" w:cs="Times New Roman"/>
          <w:color w:val="0E101A"/>
          <w:kern w:val="0"/>
          <w:sz w:val="24"/>
          <w:szCs w:val="24"/>
        </w:rPr>
      </w:pPr>
      <w:r w:rsidRPr="00535078">
        <w:rPr>
          <w:rFonts w:ascii="Times New Roman" w:eastAsia="굴림" w:hAnsi="Times New Roman" w:cs="Times New Roman"/>
          <w:color w:val="0E101A"/>
          <w:kern w:val="0"/>
          <w:sz w:val="24"/>
          <w:szCs w:val="24"/>
        </w:rPr>
        <w:t>The Hon</w:t>
      </w:r>
      <w:r>
        <w:rPr>
          <w:rFonts w:ascii="Times New Roman" w:eastAsia="굴림" w:hAnsi="Times New Roman" w:cs="Times New Roman" w:hint="eastAsia"/>
          <w:color w:val="0E101A"/>
          <w:kern w:val="0"/>
          <w:sz w:val="24"/>
          <w:szCs w:val="24"/>
        </w:rPr>
        <w:t>.</w:t>
      </w:r>
      <w:r w:rsidRPr="00535078">
        <w:rPr>
          <w:rFonts w:ascii="Times New Roman" w:eastAsia="굴림" w:hAnsi="Times New Roman" w:cs="Times New Roman"/>
          <w:color w:val="0E101A"/>
          <w:kern w:val="0"/>
          <w:sz w:val="24"/>
          <w:szCs w:val="24"/>
        </w:rPr>
        <w:t xml:space="preserve"> Michael Kirby AC CMG; Eric Husketh</w:t>
      </w:r>
      <w:r>
        <w:rPr>
          <w:rFonts w:ascii="Times New Roman" w:eastAsia="굴림" w:hAnsi="Times New Roman" w:cs="Times New Roman"/>
          <w:color w:val="0E101A"/>
          <w:kern w:val="0"/>
          <w:sz w:val="24"/>
          <w:szCs w:val="24"/>
        </w:rPr>
        <w:t>,</w:t>
      </w:r>
      <w:r w:rsidRPr="00535078">
        <w:rPr>
          <w:rFonts w:ascii="Times New Roman" w:eastAsia="굴림" w:hAnsi="Times New Roman" w:cs="Times New Roman"/>
          <w:color w:val="0E101A"/>
          <w:kern w:val="0"/>
          <w:sz w:val="24"/>
          <w:szCs w:val="24"/>
        </w:rPr>
        <w:t xml:space="preserve"> UN Human</w:t>
      </w:r>
      <w:r>
        <w:rPr>
          <w:rFonts w:ascii="Times New Roman" w:eastAsia="굴림" w:hAnsi="Times New Roman" w:cs="Times New Roman"/>
          <w:color w:val="0E101A"/>
          <w:kern w:val="0"/>
          <w:sz w:val="24"/>
          <w:szCs w:val="24"/>
        </w:rPr>
        <w:t xml:space="preserve"> Rights Officer at OHCHR Seoul;</w:t>
      </w:r>
      <w:r w:rsidRPr="00535078">
        <w:rPr>
          <w:rFonts w:ascii="Times New Roman" w:eastAsia="굴림" w:hAnsi="Times New Roman" w:cs="Times New Roman"/>
          <w:color w:val="0E101A"/>
          <w:kern w:val="0"/>
          <w:sz w:val="24"/>
          <w:szCs w:val="24"/>
        </w:rPr>
        <w:t xml:space="preserve"> a</w:t>
      </w:r>
      <w:r>
        <w:rPr>
          <w:rFonts w:ascii="Times New Roman" w:eastAsia="굴림" w:hAnsi="Times New Roman" w:cs="Times New Roman"/>
          <w:color w:val="0E101A"/>
          <w:kern w:val="0"/>
          <w:sz w:val="24"/>
          <w:szCs w:val="24"/>
        </w:rPr>
        <w:t xml:space="preserve">nd </w:t>
      </w:r>
      <w:r w:rsidRPr="00535078">
        <w:rPr>
          <w:rFonts w:ascii="Times New Roman" w:eastAsia="굴림" w:hAnsi="Times New Roman" w:cs="Times New Roman"/>
          <w:color w:val="0E101A"/>
          <w:kern w:val="0"/>
          <w:sz w:val="24"/>
          <w:szCs w:val="24"/>
        </w:rPr>
        <w:t>Nicolai Sprekels</w:t>
      </w:r>
      <w:r>
        <w:rPr>
          <w:rFonts w:ascii="Times New Roman" w:eastAsia="굴림" w:hAnsi="Times New Roman" w:cs="Times New Roman"/>
          <w:color w:val="0E101A"/>
          <w:kern w:val="0"/>
          <w:sz w:val="24"/>
          <w:szCs w:val="24"/>
        </w:rPr>
        <w:t>, the Executive Director of SARAM</w:t>
      </w:r>
      <w:r>
        <w:rPr>
          <w:rFonts w:ascii="Times New Roman" w:eastAsia="굴림" w:hAnsi="Times New Roman" w:cs="Times New Roman" w:hint="eastAsia"/>
          <w:color w:val="0E101A"/>
          <w:kern w:val="0"/>
          <w:sz w:val="24"/>
          <w:szCs w:val="24"/>
        </w:rPr>
        <w:t>,</w:t>
      </w:r>
      <w:r w:rsidRPr="00535078">
        <w:rPr>
          <w:rFonts w:ascii="Times New Roman" w:eastAsia="굴림" w:hAnsi="Times New Roman" w:cs="Times New Roman"/>
          <w:color w:val="0E101A"/>
          <w:kern w:val="0"/>
          <w:sz w:val="24"/>
          <w:szCs w:val="24"/>
        </w:rPr>
        <w:t xml:space="preserve"> will present the main discussion. </w:t>
      </w:r>
    </w:p>
    <w:p w:rsidR="002374A2" w:rsidRPr="00535078" w:rsidRDefault="00C27690" w:rsidP="00D40A30">
      <w:pPr>
        <w:spacing w:after="0" w:line="240" w:lineRule="auto"/>
        <w:rPr>
          <w:rFonts w:ascii="Times New Roman" w:eastAsia="굴림" w:hAnsi="Times New Roman" w:cs="Times New Roman"/>
          <w:color w:val="0E101A"/>
          <w:kern w:val="0"/>
          <w:sz w:val="24"/>
          <w:szCs w:val="24"/>
        </w:rPr>
      </w:pPr>
    </w:p>
    <w:p w:rsidR="00535078" w:rsidRPr="00E94D64" w:rsidRDefault="00E94D64" w:rsidP="00D40A30">
      <w:pPr>
        <w:spacing w:after="0" w:line="240" w:lineRule="auto"/>
        <w:rPr>
          <w:rFonts w:ascii="Times New Roman" w:eastAsia="굴림" w:hAnsi="Times New Roman" w:cs="Times New Roman"/>
          <w:color w:val="FF0000"/>
          <w:kern w:val="0"/>
          <w:sz w:val="24"/>
          <w:szCs w:val="24"/>
        </w:rPr>
      </w:pPr>
      <w:r>
        <w:rPr>
          <w:rFonts w:ascii="Times New Roman" w:eastAsia="굴림" w:hAnsi="Times New Roman" w:cs="Times New Roman"/>
          <w:color w:val="0E101A"/>
          <w:kern w:val="0"/>
          <w:sz w:val="24"/>
          <w:szCs w:val="24"/>
        </w:rPr>
        <w:t xml:space="preserve">MyeongChul Ahn, the Executive Director </w:t>
      </w:r>
      <w:r>
        <w:rPr>
          <w:rFonts w:ascii="Times New Roman" w:eastAsia="굴림" w:hAnsi="Times New Roman" w:cs="Times New Roman" w:hint="eastAsia"/>
          <w:color w:val="0E101A"/>
          <w:kern w:val="0"/>
          <w:sz w:val="24"/>
          <w:szCs w:val="24"/>
        </w:rPr>
        <w:t>of</w:t>
      </w:r>
      <w:r w:rsidRPr="00535078">
        <w:rPr>
          <w:rFonts w:ascii="Times New Roman" w:eastAsia="굴림" w:hAnsi="Times New Roman" w:cs="Times New Roman"/>
          <w:color w:val="0E101A"/>
          <w:kern w:val="0"/>
          <w:sz w:val="24"/>
          <w:szCs w:val="24"/>
        </w:rPr>
        <w:t xml:space="preserve"> NK Watch, said, "This conference will </w:t>
      </w:r>
      <w:r w:rsidRPr="00E94D64">
        <w:rPr>
          <w:rFonts w:ascii="Times New Roman" w:eastAsia="굴림" w:hAnsi="Times New Roman" w:cs="Times New Roman"/>
          <w:color w:val="0E101A"/>
          <w:kern w:val="0"/>
          <w:sz w:val="24"/>
          <w:szCs w:val="24"/>
        </w:rPr>
        <w:t xml:space="preserve">reinvigorate the discussion on North Korean human rights, which has remained stagnant for </w:t>
      </w:r>
      <w:r w:rsidRPr="00E94D64">
        <w:rPr>
          <w:rFonts w:ascii="Times New Roman" w:eastAsia="굴림" w:hAnsi="Times New Roman" w:cs="Times New Roman" w:hint="eastAsia"/>
          <w:color w:val="0E101A"/>
          <w:kern w:val="0"/>
          <w:sz w:val="24"/>
          <w:szCs w:val="24"/>
        </w:rPr>
        <w:t xml:space="preserve">the </w:t>
      </w:r>
      <w:r w:rsidRPr="00E94D64">
        <w:rPr>
          <w:rFonts w:ascii="Times New Roman" w:eastAsia="굴림" w:hAnsi="Times New Roman" w:cs="Times New Roman"/>
          <w:color w:val="0E101A"/>
          <w:kern w:val="0"/>
          <w:sz w:val="24"/>
          <w:szCs w:val="24"/>
        </w:rPr>
        <w:t xml:space="preserve">last few years." </w:t>
      </w:r>
    </w:p>
    <w:p w:rsidR="00535078" w:rsidRPr="00E94D64" w:rsidRDefault="00C27690" w:rsidP="00D40A30">
      <w:pPr>
        <w:spacing w:after="0" w:line="240" w:lineRule="auto"/>
        <w:rPr>
          <w:rFonts w:ascii="Times New Roman" w:eastAsia="굴림" w:hAnsi="Times New Roman" w:cs="Times New Roman"/>
          <w:color w:val="FF0000"/>
          <w:kern w:val="0"/>
          <w:sz w:val="24"/>
          <w:szCs w:val="24"/>
        </w:rPr>
      </w:pPr>
    </w:p>
    <w:p w:rsidR="00064B50" w:rsidRPr="004F4A15" w:rsidRDefault="00E94D64">
      <w:pPr>
        <w:spacing w:after="0" w:line="240" w:lineRule="auto"/>
        <w:rPr>
          <w:rFonts w:ascii="Times New Roman" w:eastAsia="굴림" w:hAnsi="Times New Roman" w:cs="Times New Roman"/>
          <w:color w:val="0E101A"/>
          <w:kern w:val="0"/>
          <w:sz w:val="24"/>
          <w:szCs w:val="24"/>
        </w:rPr>
      </w:pPr>
      <w:r w:rsidRPr="00E94D64">
        <w:rPr>
          <w:rFonts w:ascii="Times New Roman" w:eastAsia="굴림" w:hAnsi="Times New Roman" w:cs="Times New Roman"/>
          <w:color w:val="0E101A"/>
          <w:kern w:val="0"/>
          <w:sz w:val="24"/>
          <w:szCs w:val="24"/>
        </w:rPr>
        <w:t>* This conference offers simultaneous interpretation and strictly follows COVID-19 guidelines.</w:t>
      </w:r>
    </w:p>
    <w:p w:rsidR="002374A2" w:rsidRPr="004F4A15" w:rsidRDefault="00E94D64" w:rsidP="00D40A30">
      <w:pPr>
        <w:spacing w:after="0" w:line="240" w:lineRule="auto"/>
        <w:rPr>
          <w:rFonts w:ascii="Times New Roman" w:hAnsi="Times New Roman" w:cs="Times New Roman"/>
          <w:sz w:val="24"/>
          <w:szCs w:val="24"/>
        </w:rPr>
      </w:pPr>
      <w:r w:rsidRPr="00E94D64">
        <w:rPr>
          <w:rFonts w:ascii="Times New Roman" w:hAnsi="Times New Roman" w:cs="Times New Roman"/>
          <w:sz w:val="24"/>
          <w:szCs w:val="24"/>
        </w:rPr>
        <w:t xml:space="preserve">*Please understand that photography and video recordings of the conference will not be permitted. </w:t>
      </w:r>
    </w:p>
    <w:p w:rsidR="002374A2" w:rsidRPr="004F4A15" w:rsidRDefault="00E94D64" w:rsidP="00D40A30">
      <w:pPr>
        <w:spacing w:after="0" w:line="240" w:lineRule="auto"/>
        <w:rPr>
          <w:rFonts w:ascii="Times New Roman" w:eastAsia="굴림" w:hAnsi="Times New Roman" w:cs="Times New Roman"/>
          <w:color w:val="0E101A"/>
          <w:kern w:val="0"/>
          <w:sz w:val="24"/>
          <w:szCs w:val="24"/>
        </w:rPr>
      </w:pPr>
      <w:r w:rsidRPr="00535078">
        <w:rPr>
          <w:rFonts w:ascii="Times New Roman" w:eastAsia="굴림" w:hAnsi="Times New Roman" w:cs="Times New Roman"/>
          <w:color w:val="0E101A"/>
          <w:kern w:val="0"/>
          <w:sz w:val="24"/>
          <w:szCs w:val="24"/>
        </w:rPr>
        <w:t>* Please understand offli</w:t>
      </w:r>
      <w:r>
        <w:rPr>
          <w:rFonts w:ascii="Times New Roman" w:eastAsia="굴림" w:hAnsi="Times New Roman" w:cs="Times New Roman"/>
          <w:color w:val="0E101A"/>
          <w:kern w:val="0"/>
          <w:sz w:val="24"/>
          <w:szCs w:val="24"/>
        </w:rPr>
        <w:t xml:space="preserve">ne seats are limited due to </w:t>
      </w:r>
      <w:r w:rsidRPr="00535078">
        <w:rPr>
          <w:rFonts w:ascii="Times New Roman" w:eastAsia="굴림" w:hAnsi="Times New Roman" w:cs="Times New Roman"/>
          <w:color w:val="0E101A"/>
          <w:kern w:val="0"/>
          <w:sz w:val="24"/>
          <w:szCs w:val="24"/>
        </w:rPr>
        <w:t>social distancing policies.</w:t>
      </w:r>
    </w:p>
    <w:p w:rsidR="00535078" w:rsidRPr="00535078" w:rsidRDefault="00E94D64" w:rsidP="00D40A30">
      <w:pPr>
        <w:spacing w:after="0" w:line="240" w:lineRule="auto"/>
        <w:rPr>
          <w:rFonts w:ascii="Times New Roman" w:eastAsia="굴림" w:hAnsi="Times New Roman" w:cs="Times New Roman"/>
          <w:color w:val="0E101A"/>
          <w:kern w:val="0"/>
          <w:sz w:val="24"/>
          <w:szCs w:val="24"/>
        </w:rPr>
      </w:pPr>
      <w:r w:rsidRPr="00535078">
        <w:rPr>
          <w:rFonts w:ascii="Times New Roman" w:eastAsia="굴림" w:hAnsi="Times New Roman" w:cs="Times New Roman"/>
          <w:color w:val="0E101A"/>
          <w:kern w:val="0"/>
          <w:sz w:val="24"/>
          <w:szCs w:val="24"/>
        </w:rPr>
        <w:t>* We will send an email explaining how to participate in the conference to the reporters who want to cover</w:t>
      </w:r>
      <w:r>
        <w:rPr>
          <w:rFonts w:ascii="Times New Roman" w:eastAsia="굴림" w:hAnsi="Times New Roman" w:cs="Times New Roman"/>
          <w:color w:val="0E101A"/>
          <w:kern w:val="0"/>
          <w:sz w:val="24"/>
          <w:szCs w:val="24"/>
        </w:rPr>
        <w:t xml:space="preserve"> the </w:t>
      </w:r>
      <w:r>
        <w:rPr>
          <w:rFonts w:ascii="Times New Roman" w:eastAsia="굴림" w:hAnsi="Times New Roman" w:cs="Times New Roman" w:hint="eastAsia"/>
          <w:color w:val="0E101A"/>
          <w:kern w:val="0"/>
          <w:sz w:val="24"/>
          <w:szCs w:val="24"/>
        </w:rPr>
        <w:t>event</w:t>
      </w:r>
      <w:r w:rsidRPr="00535078">
        <w:rPr>
          <w:rFonts w:ascii="Times New Roman" w:eastAsia="굴림" w:hAnsi="Times New Roman" w:cs="Times New Roman"/>
          <w:color w:val="0E101A"/>
          <w:kern w:val="0"/>
          <w:sz w:val="24"/>
          <w:szCs w:val="24"/>
        </w:rPr>
        <w:t>. </w:t>
      </w:r>
    </w:p>
    <w:p w:rsidR="00535078" w:rsidRPr="002374A2" w:rsidRDefault="00C27690" w:rsidP="00D40A30">
      <w:pPr>
        <w:spacing w:after="0" w:line="240" w:lineRule="auto"/>
        <w:rPr>
          <w:rFonts w:ascii="Times New Roman" w:eastAsia="굴림" w:hAnsi="Times New Roman" w:cs="Times New Roman"/>
          <w:color w:val="0E101A"/>
          <w:kern w:val="0"/>
          <w:sz w:val="24"/>
          <w:szCs w:val="24"/>
        </w:rPr>
      </w:pPr>
    </w:p>
    <w:p w:rsidR="00535078" w:rsidRPr="00535078" w:rsidRDefault="00C27690" w:rsidP="00D40A30">
      <w:pPr>
        <w:spacing w:after="0" w:line="240" w:lineRule="auto"/>
        <w:rPr>
          <w:rFonts w:ascii="Times New Roman" w:eastAsia="굴림" w:hAnsi="Times New Roman" w:cs="Times New Roman"/>
          <w:color w:val="0E101A"/>
          <w:kern w:val="0"/>
          <w:sz w:val="24"/>
          <w:szCs w:val="24"/>
        </w:rPr>
      </w:pPr>
    </w:p>
    <w:p w:rsidR="00310A62" w:rsidRDefault="00310A62" w:rsidP="00D40A30">
      <w:pPr>
        <w:spacing w:after="0" w:line="240" w:lineRule="auto"/>
        <w:rPr>
          <w:rFonts w:ascii="Times New Roman" w:eastAsia="굴림" w:hAnsi="Times New Roman" w:cs="Times New Roman"/>
          <w:color w:val="0E101A"/>
          <w:kern w:val="0"/>
          <w:sz w:val="24"/>
          <w:szCs w:val="24"/>
        </w:rPr>
      </w:pPr>
    </w:p>
    <w:p w:rsidR="00535078" w:rsidRPr="00535078" w:rsidRDefault="00E94D64" w:rsidP="00D40A30">
      <w:pPr>
        <w:spacing w:after="0" w:line="240" w:lineRule="auto"/>
        <w:rPr>
          <w:rFonts w:ascii="Times New Roman" w:eastAsia="굴림" w:hAnsi="Times New Roman" w:cs="Times New Roman"/>
          <w:color w:val="0E101A"/>
          <w:kern w:val="0"/>
          <w:sz w:val="24"/>
          <w:szCs w:val="24"/>
        </w:rPr>
      </w:pPr>
      <w:r w:rsidRPr="00535078">
        <w:rPr>
          <w:rFonts w:ascii="Times New Roman" w:eastAsia="굴림" w:hAnsi="Times New Roman" w:cs="Times New Roman"/>
          <w:color w:val="0E101A"/>
          <w:kern w:val="0"/>
          <w:sz w:val="24"/>
          <w:szCs w:val="24"/>
        </w:rPr>
        <w:lastRenderedPageBreak/>
        <w:t>Reference 1: Conference program</w:t>
      </w:r>
    </w:p>
    <w:p w:rsidR="00535078" w:rsidRPr="00535078" w:rsidRDefault="00E94D64" w:rsidP="00D40A30">
      <w:pPr>
        <w:spacing w:after="0" w:line="240" w:lineRule="auto"/>
        <w:rPr>
          <w:rFonts w:ascii="Times New Roman" w:eastAsia="굴림" w:hAnsi="Times New Roman" w:cs="Times New Roman"/>
          <w:color w:val="0E101A"/>
          <w:kern w:val="0"/>
          <w:sz w:val="24"/>
          <w:szCs w:val="24"/>
        </w:rPr>
      </w:pPr>
      <w:r w:rsidRPr="00535078">
        <w:rPr>
          <w:rFonts w:ascii="Times New Roman" w:eastAsia="굴림" w:hAnsi="Times New Roman" w:cs="Times New Roman"/>
          <w:color w:val="0E101A"/>
          <w:kern w:val="0"/>
          <w:sz w:val="24"/>
          <w:szCs w:val="24"/>
        </w:rPr>
        <w:t>Reference 2: Background data</w:t>
      </w:r>
    </w:p>
    <w:p w:rsidR="00535078" w:rsidRPr="00D40A30" w:rsidRDefault="00C27690" w:rsidP="00D40A30">
      <w:pPr>
        <w:spacing w:after="0" w:line="240" w:lineRule="auto"/>
        <w:rPr>
          <w:rFonts w:ascii="Times New Roman" w:eastAsia="굴림" w:hAnsi="Times New Roman" w:cs="Times New Roman"/>
          <w:color w:val="FF0000"/>
          <w:kern w:val="0"/>
          <w:sz w:val="24"/>
          <w:szCs w:val="24"/>
        </w:rPr>
      </w:pPr>
    </w:p>
    <w:p w:rsidR="009533B9" w:rsidRPr="00D40A30" w:rsidRDefault="00E94D64" w:rsidP="00D40A30">
      <w:pPr>
        <w:spacing w:after="0" w:line="240" w:lineRule="auto"/>
        <w:rPr>
          <w:rFonts w:ascii="Times New Roman" w:eastAsia="굴림" w:hAnsi="Times New Roman" w:cs="Times New Roman"/>
          <w:color w:val="000000"/>
          <w:kern w:val="0"/>
          <w:sz w:val="24"/>
          <w:szCs w:val="24"/>
        </w:rPr>
      </w:pPr>
      <w:r w:rsidRPr="00D40A30">
        <w:rPr>
          <w:rFonts w:ascii="Times New Roman" w:eastAsia="굴림" w:hAnsi="Times New Roman" w:cs="Times New Roman"/>
          <w:color w:val="000000"/>
          <w:kern w:val="0"/>
          <w:sz w:val="24"/>
          <w:szCs w:val="24"/>
        </w:rPr>
        <w:t xml:space="preserve">NK Watch is a non-profit organization </w:t>
      </w:r>
      <w:r w:rsidRPr="00D40A30">
        <w:rPr>
          <w:rFonts w:ascii="Times New Roman" w:eastAsia="굴림" w:hAnsi="Times New Roman" w:cs="Times New Roman" w:hint="eastAsia"/>
          <w:color w:val="000000"/>
          <w:kern w:val="0"/>
          <w:sz w:val="24"/>
          <w:szCs w:val="24"/>
        </w:rPr>
        <w:t>e</w:t>
      </w:r>
      <w:r w:rsidRPr="00D40A30">
        <w:rPr>
          <w:rFonts w:ascii="Times New Roman" w:eastAsia="굴림" w:hAnsi="Times New Roman" w:cs="Times New Roman"/>
          <w:color w:val="000000"/>
          <w:kern w:val="0"/>
          <w:sz w:val="24"/>
          <w:szCs w:val="24"/>
        </w:rPr>
        <w:t xml:space="preserve">stablished by the victims of North Korean prison camps and their families in 2003. Since 2013, NK Watch </w:t>
      </w:r>
      <w:r w:rsidRPr="00D40A30">
        <w:rPr>
          <w:rFonts w:ascii="Times New Roman" w:eastAsia="굴림" w:hAnsi="Times New Roman" w:cs="Times New Roman" w:hint="eastAsia"/>
          <w:color w:val="000000"/>
          <w:kern w:val="0"/>
          <w:sz w:val="24"/>
          <w:szCs w:val="24"/>
        </w:rPr>
        <w:t xml:space="preserve">has </w:t>
      </w:r>
      <w:r w:rsidRPr="00D40A30">
        <w:rPr>
          <w:rFonts w:ascii="Times New Roman" w:eastAsia="굴림" w:hAnsi="Times New Roman" w:cs="Times New Roman"/>
          <w:color w:val="000000"/>
          <w:kern w:val="0"/>
          <w:sz w:val="24"/>
          <w:szCs w:val="24"/>
        </w:rPr>
        <w:t xml:space="preserve">submitted 828 petitions </w:t>
      </w:r>
      <w:r w:rsidR="00000611" w:rsidRPr="00D40A30">
        <w:rPr>
          <w:rFonts w:ascii="Times New Roman" w:eastAsia="굴림" w:hAnsi="Times New Roman" w:cs="Times New Roman"/>
          <w:color w:val="000000"/>
          <w:kern w:val="0"/>
          <w:sz w:val="24"/>
          <w:szCs w:val="24"/>
        </w:rPr>
        <w:t>to relevant</w:t>
      </w:r>
      <w:r w:rsidRPr="00D40A30">
        <w:rPr>
          <w:rFonts w:ascii="Times New Roman" w:eastAsia="굴림" w:hAnsi="Times New Roman" w:cs="Times New Roman"/>
          <w:color w:val="000000"/>
          <w:kern w:val="0"/>
          <w:sz w:val="24"/>
          <w:szCs w:val="24"/>
        </w:rPr>
        <w:t xml:space="preserve"> UN bodies. These petitions document the harm caused by North Korean human rights violations.</w:t>
      </w:r>
    </w:p>
    <w:p w:rsidR="009533B9" w:rsidRDefault="00C27690" w:rsidP="00D40A30">
      <w:pPr>
        <w:spacing w:after="0" w:line="240" w:lineRule="auto"/>
        <w:rPr>
          <w:rFonts w:ascii="Times New Roman" w:eastAsia="굴림" w:hAnsi="Times New Roman" w:cs="Times New Roman"/>
          <w:color w:val="0E101A"/>
          <w:kern w:val="0"/>
          <w:sz w:val="24"/>
          <w:szCs w:val="24"/>
        </w:rPr>
      </w:pPr>
    </w:p>
    <w:p w:rsidR="00535078" w:rsidRPr="00535078" w:rsidRDefault="00E94D64" w:rsidP="00D40A30">
      <w:pPr>
        <w:spacing w:after="0" w:line="240" w:lineRule="auto"/>
        <w:rPr>
          <w:rFonts w:ascii="Times New Roman" w:eastAsia="굴림" w:hAnsi="Times New Roman" w:cs="Times New Roman"/>
          <w:color w:val="0E101A"/>
          <w:kern w:val="0"/>
          <w:sz w:val="24"/>
          <w:szCs w:val="24"/>
        </w:rPr>
      </w:pPr>
      <w:r w:rsidRPr="00535078">
        <w:rPr>
          <w:rFonts w:ascii="Times New Roman" w:eastAsia="굴림" w:hAnsi="Times New Roman" w:cs="Times New Roman"/>
          <w:color w:val="0E101A"/>
          <w:kern w:val="0"/>
          <w:sz w:val="24"/>
          <w:szCs w:val="24"/>
        </w:rPr>
        <w:t xml:space="preserve">In 2020, NK Watch </w:t>
      </w:r>
      <w:r>
        <w:rPr>
          <w:rFonts w:ascii="Times New Roman" w:eastAsia="굴림" w:hAnsi="Times New Roman" w:cs="Times New Roman" w:hint="eastAsia"/>
          <w:color w:val="0E101A"/>
          <w:kern w:val="0"/>
          <w:sz w:val="24"/>
          <w:szCs w:val="24"/>
        </w:rPr>
        <w:t>made a request to the</w:t>
      </w:r>
      <w:r w:rsidRPr="00535078">
        <w:rPr>
          <w:rFonts w:ascii="Times New Roman" w:eastAsia="굴림" w:hAnsi="Times New Roman" w:cs="Times New Roman"/>
          <w:color w:val="0E101A"/>
          <w:kern w:val="0"/>
          <w:sz w:val="24"/>
          <w:szCs w:val="24"/>
        </w:rPr>
        <w:t xml:space="preserve"> Geoffrey Nice Foundation, a group of international law experts, to review and analyze the petitions on </w:t>
      </w:r>
      <w:r>
        <w:rPr>
          <w:rFonts w:ascii="Times New Roman" w:eastAsia="굴림" w:hAnsi="Times New Roman" w:cs="Times New Roman" w:hint="eastAsia"/>
          <w:color w:val="0E101A"/>
          <w:kern w:val="0"/>
          <w:sz w:val="24"/>
          <w:szCs w:val="24"/>
        </w:rPr>
        <w:t xml:space="preserve">a </w:t>
      </w:r>
      <w:r>
        <w:rPr>
          <w:rFonts w:ascii="Times New Roman" w:eastAsia="굴림" w:hAnsi="Times New Roman" w:cs="Times New Roman"/>
          <w:color w:val="0E101A"/>
          <w:kern w:val="0"/>
          <w:sz w:val="24"/>
          <w:szCs w:val="24"/>
        </w:rPr>
        <w:t>legal bas</w:t>
      </w:r>
      <w:r>
        <w:rPr>
          <w:rFonts w:ascii="Times New Roman" w:eastAsia="굴림" w:hAnsi="Times New Roman" w:cs="Times New Roman" w:hint="eastAsia"/>
          <w:color w:val="0E101A"/>
          <w:kern w:val="0"/>
          <w:sz w:val="24"/>
          <w:szCs w:val="24"/>
        </w:rPr>
        <w:t>is</w:t>
      </w:r>
      <w:r w:rsidRPr="00535078">
        <w:rPr>
          <w:rFonts w:ascii="Times New Roman" w:eastAsia="굴림" w:hAnsi="Times New Roman" w:cs="Times New Roman"/>
          <w:color w:val="0E101A"/>
          <w:kern w:val="0"/>
          <w:sz w:val="24"/>
          <w:szCs w:val="24"/>
        </w:rPr>
        <w:t xml:space="preserve">. After a continuous exchange of opinions, </w:t>
      </w:r>
      <w:r>
        <w:rPr>
          <w:rFonts w:ascii="Times New Roman" w:eastAsia="굴림" w:hAnsi="Times New Roman" w:cs="Times New Roman" w:hint="eastAsia"/>
          <w:color w:val="0E101A"/>
          <w:kern w:val="0"/>
          <w:sz w:val="24"/>
          <w:szCs w:val="24"/>
        </w:rPr>
        <w:t xml:space="preserve">the </w:t>
      </w:r>
      <w:r w:rsidRPr="00535078">
        <w:rPr>
          <w:rFonts w:ascii="Times New Roman" w:eastAsia="굴림" w:hAnsi="Times New Roman" w:cs="Times New Roman"/>
          <w:color w:val="0E101A"/>
          <w:kern w:val="0"/>
          <w:sz w:val="24"/>
          <w:szCs w:val="24"/>
        </w:rPr>
        <w:t xml:space="preserve">Geoffrey </w:t>
      </w:r>
      <w:r>
        <w:rPr>
          <w:rFonts w:ascii="Times New Roman" w:eastAsia="굴림" w:hAnsi="Times New Roman" w:cs="Times New Roman"/>
          <w:color w:val="0E101A"/>
          <w:kern w:val="0"/>
          <w:sz w:val="24"/>
          <w:szCs w:val="24"/>
        </w:rPr>
        <w:t xml:space="preserve">Nice Foundation has produced </w:t>
      </w:r>
      <w:r>
        <w:rPr>
          <w:rFonts w:ascii="Times New Roman" w:eastAsia="굴림" w:hAnsi="Times New Roman" w:cs="Times New Roman" w:hint="eastAsia"/>
          <w:color w:val="0E101A"/>
          <w:kern w:val="0"/>
          <w:sz w:val="24"/>
          <w:szCs w:val="24"/>
        </w:rPr>
        <w:t>r</w:t>
      </w:r>
      <w:r w:rsidRPr="00535078">
        <w:rPr>
          <w:rFonts w:ascii="Times New Roman" w:eastAsia="굴림" w:hAnsi="Times New Roman" w:cs="Times New Roman"/>
          <w:color w:val="0E101A"/>
          <w:kern w:val="0"/>
          <w:sz w:val="24"/>
          <w:szCs w:val="24"/>
        </w:rPr>
        <w:t>emarkable research and published</w:t>
      </w:r>
      <w:r>
        <w:rPr>
          <w:rFonts w:ascii="Times New Roman" w:eastAsia="굴림" w:hAnsi="Times New Roman" w:cs="Times New Roman" w:hint="eastAsia"/>
          <w:color w:val="0E101A"/>
          <w:kern w:val="0"/>
          <w:sz w:val="24"/>
          <w:szCs w:val="24"/>
        </w:rPr>
        <w:t xml:space="preserve"> its findings in</w:t>
      </w:r>
      <w:r w:rsidRPr="00535078">
        <w:rPr>
          <w:rFonts w:ascii="Times New Roman" w:eastAsia="굴림" w:hAnsi="Times New Roman" w:cs="Times New Roman"/>
          <w:color w:val="0E101A"/>
          <w:kern w:val="0"/>
          <w:sz w:val="24"/>
          <w:szCs w:val="24"/>
        </w:rPr>
        <w:t> </w:t>
      </w:r>
      <w:r w:rsidRPr="00535078">
        <w:rPr>
          <w:rFonts w:ascii="Times New Roman" w:eastAsia="굴림" w:hAnsi="Times New Roman" w:cs="Times New Roman"/>
          <w:i/>
          <w:iCs/>
          <w:color w:val="0E101A"/>
          <w:kern w:val="0"/>
          <w:sz w:val="24"/>
          <w:szCs w:val="24"/>
        </w:rPr>
        <w:t xml:space="preserve">A </w:t>
      </w:r>
      <w:r>
        <w:rPr>
          <w:rFonts w:ascii="Times New Roman" w:eastAsia="굴림" w:hAnsi="Times New Roman" w:cs="Times New Roman"/>
          <w:i/>
          <w:iCs/>
          <w:color w:val="0E101A"/>
          <w:kern w:val="0"/>
          <w:sz w:val="24"/>
          <w:szCs w:val="24"/>
        </w:rPr>
        <w:t xml:space="preserve">Report on the Legal Avenues to </w:t>
      </w:r>
      <w:r>
        <w:rPr>
          <w:rFonts w:ascii="Times New Roman" w:eastAsia="굴림" w:hAnsi="Times New Roman" w:cs="Times New Roman" w:hint="eastAsia"/>
          <w:i/>
          <w:iCs/>
          <w:color w:val="0E101A"/>
          <w:kern w:val="0"/>
          <w:sz w:val="24"/>
          <w:szCs w:val="24"/>
        </w:rPr>
        <w:t>D</w:t>
      </w:r>
      <w:r w:rsidRPr="00535078">
        <w:rPr>
          <w:rFonts w:ascii="Times New Roman" w:eastAsia="굴림" w:hAnsi="Times New Roman" w:cs="Times New Roman"/>
          <w:i/>
          <w:iCs/>
          <w:color w:val="0E101A"/>
          <w:kern w:val="0"/>
          <w:sz w:val="24"/>
          <w:szCs w:val="24"/>
        </w:rPr>
        <w:t>eal with Human Rights Abuses in the Democratic People's Republic of Korea</w:t>
      </w:r>
      <w:r w:rsidRPr="00535078">
        <w:rPr>
          <w:rFonts w:ascii="Times New Roman" w:eastAsia="굴림" w:hAnsi="Times New Roman" w:cs="Times New Roman"/>
          <w:color w:val="0E101A"/>
          <w:kern w:val="0"/>
          <w:sz w:val="24"/>
          <w:szCs w:val="24"/>
        </w:rPr>
        <w:t> in March 2021. The upcoming conference will</w:t>
      </w:r>
      <w:r>
        <w:rPr>
          <w:rFonts w:ascii="Times New Roman" w:eastAsia="굴림" w:hAnsi="Times New Roman" w:cs="Times New Roman" w:hint="eastAsia"/>
          <w:color w:val="0E101A"/>
          <w:kern w:val="0"/>
          <w:sz w:val="24"/>
          <w:szCs w:val="24"/>
        </w:rPr>
        <w:t xml:space="preserve"> provide a venue to</w:t>
      </w:r>
      <w:r w:rsidRPr="00535078">
        <w:rPr>
          <w:rFonts w:ascii="Times New Roman" w:eastAsia="굴림" w:hAnsi="Times New Roman" w:cs="Times New Roman"/>
          <w:color w:val="0E101A"/>
          <w:kern w:val="0"/>
          <w:sz w:val="24"/>
          <w:szCs w:val="24"/>
        </w:rPr>
        <w:t xml:space="preserve"> discuss the</w:t>
      </w:r>
      <w:r>
        <w:rPr>
          <w:rFonts w:ascii="Times New Roman" w:eastAsia="굴림" w:hAnsi="Times New Roman" w:cs="Times New Roman"/>
          <w:color w:val="0E101A"/>
          <w:kern w:val="0"/>
          <w:sz w:val="24"/>
          <w:szCs w:val="24"/>
        </w:rPr>
        <w:t xml:space="preserve"> key content</w:t>
      </w:r>
      <w:r w:rsidRPr="00535078">
        <w:rPr>
          <w:rFonts w:ascii="Times New Roman" w:eastAsia="굴림" w:hAnsi="Times New Roman" w:cs="Times New Roman"/>
          <w:color w:val="0E101A"/>
          <w:kern w:val="0"/>
          <w:sz w:val="24"/>
          <w:szCs w:val="24"/>
        </w:rPr>
        <w:t xml:space="preserve"> of the report, primarily the</w:t>
      </w:r>
      <w:r>
        <w:rPr>
          <w:rFonts w:ascii="Times New Roman" w:eastAsia="굴림" w:hAnsi="Times New Roman" w:cs="Times New Roman" w:hint="eastAsia"/>
          <w:color w:val="0E101A"/>
          <w:kern w:val="0"/>
          <w:sz w:val="24"/>
          <w:szCs w:val="24"/>
        </w:rPr>
        <w:t xml:space="preserve"> possible </w:t>
      </w:r>
      <w:r w:rsidRPr="00535078">
        <w:rPr>
          <w:rFonts w:ascii="Times New Roman" w:eastAsia="굴림" w:hAnsi="Times New Roman" w:cs="Times New Roman"/>
          <w:color w:val="0E101A"/>
          <w:kern w:val="0"/>
          <w:sz w:val="24"/>
          <w:szCs w:val="24"/>
        </w:rPr>
        <w:t xml:space="preserve">legal mechanisms </w:t>
      </w:r>
      <w:r>
        <w:rPr>
          <w:rFonts w:ascii="Times New Roman" w:eastAsia="굴림" w:hAnsi="Times New Roman" w:cs="Times New Roman" w:hint="eastAsia"/>
          <w:color w:val="0E101A"/>
          <w:kern w:val="0"/>
          <w:sz w:val="24"/>
          <w:szCs w:val="24"/>
        </w:rPr>
        <w:t>for holding North Korea accountable</w:t>
      </w:r>
      <w:r w:rsidRPr="00535078">
        <w:rPr>
          <w:rFonts w:ascii="Times New Roman" w:eastAsia="굴림" w:hAnsi="Times New Roman" w:cs="Times New Roman"/>
          <w:color w:val="0E101A"/>
          <w:kern w:val="0"/>
          <w:sz w:val="24"/>
          <w:szCs w:val="24"/>
        </w:rPr>
        <w:t xml:space="preserve"> for its crimes against humanity.     </w:t>
      </w:r>
    </w:p>
    <w:p w:rsidR="00793CA6" w:rsidRDefault="00E94D64" w:rsidP="00D40A30">
      <w:pPr>
        <w:contextualSpacing/>
        <w:rPr>
          <w:rFonts w:ascii="Times New Roman" w:hAnsi="Times New Roman" w:cs="Times New Roman"/>
          <w:bCs/>
          <w:sz w:val="24"/>
          <w:szCs w:val="24"/>
        </w:rPr>
      </w:pPr>
      <w:r w:rsidRPr="00535078">
        <w:rPr>
          <w:rFonts w:ascii="Times New Roman" w:hAnsi="Times New Roman" w:cs="Times New Roman"/>
          <w:bCs/>
          <w:sz w:val="24"/>
          <w:szCs w:val="24"/>
        </w:rPr>
        <w:t xml:space="preserve">     </w:t>
      </w:r>
    </w:p>
    <w:p w:rsidR="00B16394" w:rsidRDefault="00E94D64" w:rsidP="00B16394">
      <w:pPr>
        <w:contextualSpacing/>
        <w:rPr>
          <w:rFonts w:ascii="Times New Roman" w:hAnsi="Times New Roman" w:cs="Times New Roman"/>
          <w:bCs/>
          <w:sz w:val="24"/>
          <w:szCs w:val="24"/>
        </w:rPr>
      </w:pPr>
      <w:r>
        <w:rPr>
          <w:rFonts w:ascii="Times New Roman" w:hAnsi="Times New Roman" w:cs="Times New Roman" w:hint="eastAsia"/>
          <w:bCs/>
          <w:sz w:val="24"/>
          <w:szCs w:val="24"/>
        </w:rPr>
        <w:t xml:space="preserve">Reference 3. </w:t>
      </w:r>
    </w:p>
    <w:tbl>
      <w:tblPr>
        <w:tblStyle w:val="TableGrid"/>
        <w:tblW w:w="0" w:type="auto"/>
        <w:tblLook w:val="04A0" w:firstRow="1" w:lastRow="0" w:firstColumn="1" w:lastColumn="0" w:noHBand="0" w:noVBand="1"/>
      </w:tblPr>
      <w:tblGrid>
        <w:gridCol w:w="3006"/>
        <w:gridCol w:w="3005"/>
        <w:gridCol w:w="3005"/>
      </w:tblGrid>
      <w:tr w:rsidR="00B16394" w:rsidTr="00EF3206">
        <w:trPr>
          <w:trHeight w:val="3719"/>
        </w:trPr>
        <w:tc>
          <w:tcPr>
            <w:tcW w:w="3006" w:type="dxa"/>
          </w:tcPr>
          <w:p w:rsidR="00B16394" w:rsidRPr="00044884" w:rsidRDefault="00E94D64" w:rsidP="00934A16">
            <w:pPr>
              <w:pStyle w:val="a"/>
              <w:spacing w:line="240" w:lineRule="auto"/>
            </w:pPr>
            <w:r>
              <w:rPr>
                <w:noProof/>
              </w:rPr>
              <w:drawing>
                <wp:anchor distT="0" distB="0" distL="114300" distR="114300" simplePos="0" relativeHeight="251660288" behindDoc="0" locked="0" layoutInCell="1" allowOverlap="1" wp14:anchorId="0F533328" wp14:editId="05DE43E0">
                  <wp:simplePos x="0" y="0"/>
                  <wp:positionH relativeFrom="column">
                    <wp:posOffset>0</wp:posOffset>
                  </wp:positionH>
                  <wp:positionV relativeFrom="paragraph">
                    <wp:posOffset>2540</wp:posOffset>
                  </wp:positionV>
                  <wp:extent cx="1724025" cy="1619250"/>
                  <wp:effectExtent l="0" t="0" r="9525" b="0"/>
                  <wp:wrapTopAndBottom/>
                  <wp:docPr id="31" name="그림 31" descr="EMB0000afac0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2241616" descr="EMB0000afac0e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c>
        <w:tc>
          <w:tcPr>
            <w:tcW w:w="3005" w:type="dxa"/>
          </w:tcPr>
          <w:p w:rsidR="00B16394" w:rsidRDefault="00E94D64" w:rsidP="00934A16">
            <w:pPr>
              <w:contextualSpacing/>
              <w:rPr>
                <w:rFonts w:ascii="Times New Roman" w:hAnsi="Times New Roman" w:cs="Times New Roman"/>
                <w:bCs/>
                <w:sz w:val="24"/>
                <w:szCs w:val="24"/>
              </w:rPr>
            </w:pPr>
            <w:r>
              <w:rPr>
                <w:noProof/>
              </w:rPr>
              <w:drawing>
                <wp:anchor distT="0" distB="0" distL="114300" distR="114300" simplePos="0" relativeHeight="251659264" behindDoc="0" locked="0" layoutInCell="1" allowOverlap="1" wp14:anchorId="3ADEA0A6" wp14:editId="09C5C398">
                  <wp:simplePos x="0" y="0"/>
                  <wp:positionH relativeFrom="column">
                    <wp:posOffset>-485140</wp:posOffset>
                  </wp:positionH>
                  <wp:positionV relativeFrom="paragraph">
                    <wp:posOffset>38100</wp:posOffset>
                  </wp:positionV>
                  <wp:extent cx="1724025" cy="1619250"/>
                  <wp:effectExtent l="0" t="0" r="9525" b="0"/>
                  <wp:wrapTopAndBottom/>
                  <wp:docPr id="30" name="그림 30" descr="EMB0000afac0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2240464" descr="EMB0000afac0e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5" w:type="dxa"/>
          </w:tcPr>
          <w:p w:rsidR="00B16394" w:rsidRDefault="00E94D64" w:rsidP="00934A16">
            <w:pPr>
              <w:pStyle w:val="a"/>
            </w:pPr>
            <w:r>
              <w:rPr>
                <w:noProof/>
              </w:rPr>
              <w:drawing>
                <wp:anchor distT="0" distB="0" distL="114300" distR="114300" simplePos="0" relativeHeight="251661312" behindDoc="0" locked="0" layoutInCell="1" allowOverlap="1" wp14:anchorId="02ED560B" wp14:editId="660AA3D5">
                  <wp:simplePos x="0" y="0"/>
                  <wp:positionH relativeFrom="column">
                    <wp:posOffset>635</wp:posOffset>
                  </wp:positionH>
                  <wp:positionV relativeFrom="paragraph">
                    <wp:posOffset>-3175</wp:posOffset>
                  </wp:positionV>
                  <wp:extent cx="1724025" cy="1619250"/>
                  <wp:effectExtent l="0" t="0" r="9525" b="0"/>
                  <wp:wrapTopAndBottom/>
                  <wp:docPr id="32" name="그림 32" descr="EMB0000afac0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21941616" descr="EMB0000afac0e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394" w:rsidRDefault="00C27690" w:rsidP="00934A16">
            <w:pPr>
              <w:contextualSpacing/>
              <w:rPr>
                <w:rFonts w:ascii="Times New Roman" w:hAnsi="Times New Roman" w:cs="Times New Roman"/>
                <w:bCs/>
                <w:sz w:val="24"/>
                <w:szCs w:val="24"/>
              </w:rPr>
            </w:pPr>
          </w:p>
        </w:tc>
      </w:tr>
      <w:tr w:rsidR="00B16394" w:rsidTr="00EF3206">
        <w:tc>
          <w:tcPr>
            <w:tcW w:w="3006" w:type="dxa"/>
          </w:tcPr>
          <w:p w:rsidR="00B16394" w:rsidRDefault="00E94D64" w:rsidP="00934A16">
            <w:pPr>
              <w:pStyle w:val="a"/>
            </w:pPr>
            <w:r>
              <w:rPr>
                <w:noProof/>
              </w:rPr>
              <w:drawing>
                <wp:anchor distT="0" distB="0" distL="114300" distR="114300" simplePos="0" relativeHeight="251662336" behindDoc="0" locked="0" layoutInCell="1" allowOverlap="1" wp14:anchorId="413C194B" wp14:editId="39A326D7">
                  <wp:simplePos x="0" y="0"/>
                  <wp:positionH relativeFrom="column">
                    <wp:posOffset>0</wp:posOffset>
                  </wp:positionH>
                  <wp:positionV relativeFrom="paragraph">
                    <wp:posOffset>-1270</wp:posOffset>
                  </wp:positionV>
                  <wp:extent cx="1724025" cy="1619250"/>
                  <wp:effectExtent l="0" t="0" r="9525" b="0"/>
                  <wp:wrapTopAndBottom/>
                  <wp:docPr id="33" name="그림 33" descr="EMB0000afac0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21942192" descr="EMB0000afac0e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394" w:rsidRDefault="00C27690" w:rsidP="00934A16">
            <w:pPr>
              <w:contextualSpacing/>
              <w:rPr>
                <w:rFonts w:ascii="Times New Roman" w:hAnsi="Times New Roman" w:cs="Times New Roman"/>
                <w:bCs/>
                <w:sz w:val="24"/>
                <w:szCs w:val="24"/>
              </w:rPr>
            </w:pPr>
          </w:p>
        </w:tc>
        <w:tc>
          <w:tcPr>
            <w:tcW w:w="3005" w:type="dxa"/>
          </w:tcPr>
          <w:p w:rsidR="00B16394" w:rsidRDefault="00E94D64" w:rsidP="00934A16">
            <w:pPr>
              <w:pStyle w:val="a"/>
            </w:pPr>
            <w:r>
              <w:rPr>
                <w:noProof/>
              </w:rPr>
              <w:drawing>
                <wp:anchor distT="0" distB="0" distL="114300" distR="114300" simplePos="0" relativeHeight="251663360" behindDoc="0" locked="0" layoutInCell="1" allowOverlap="1" wp14:anchorId="4315E2B8" wp14:editId="39A773CD">
                  <wp:simplePos x="0" y="0"/>
                  <wp:positionH relativeFrom="column">
                    <wp:posOffset>635</wp:posOffset>
                  </wp:positionH>
                  <wp:positionV relativeFrom="paragraph">
                    <wp:posOffset>-1270</wp:posOffset>
                  </wp:positionV>
                  <wp:extent cx="1724025" cy="1619250"/>
                  <wp:effectExtent l="0" t="0" r="9525" b="0"/>
                  <wp:wrapTopAndBottom/>
                  <wp:docPr id="34" name="그림 34" descr="EMB0000afac0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21941616" descr="EMB0000afac0e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394" w:rsidRDefault="00C27690" w:rsidP="00934A16">
            <w:pPr>
              <w:contextualSpacing/>
              <w:rPr>
                <w:rFonts w:ascii="Times New Roman" w:hAnsi="Times New Roman" w:cs="Times New Roman"/>
                <w:bCs/>
                <w:sz w:val="24"/>
                <w:szCs w:val="24"/>
              </w:rPr>
            </w:pPr>
          </w:p>
        </w:tc>
        <w:tc>
          <w:tcPr>
            <w:tcW w:w="3005" w:type="dxa"/>
          </w:tcPr>
          <w:p w:rsidR="00B16394" w:rsidRDefault="00E94D64" w:rsidP="00934A16">
            <w:pPr>
              <w:pStyle w:val="a"/>
            </w:pPr>
            <w:r>
              <w:rPr>
                <w:noProof/>
              </w:rPr>
              <w:drawing>
                <wp:anchor distT="0" distB="0" distL="114300" distR="114300" simplePos="0" relativeHeight="251664384" behindDoc="0" locked="0" layoutInCell="1" allowOverlap="1" wp14:anchorId="681259D6" wp14:editId="230D42D5">
                  <wp:simplePos x="0" y="0"/>
                  <wp:positionH relativeFrom="column">
                    <wp:posOffset>635</wp:posOffset>
                  </wp:positionH>
                  <wp:positionV relativeFrom="paragraph">
                    <wp:posOffset>-1270</wp:posOffset>
                  </wp:positionV>
                  <wp:extent cx="1724025" cy="1619250"/>
                  <wp:effectExtent l="0" t="0" r="9525" b="0"/>
                  <wp:wrapTopAndBottom/>
                  <wp:docPr id="35" name="그림 35" descr="EMB0000afac0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73136344" descr="EMB0000afac0e3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394" w:rsidRDefault="00C27690" w:rsidP="00934A16">
            <w:pPr>
              <w:contextualSpacing/>
              <w:rPr>
                <w:rFonts w:ascii="Times New Roman" w:hAnsi="Times New Roman" w:cs="Times New Roman"/>
                <w:bCs/>
                <w:sz w:val="24"/>
                <w:szCs w:val="24"/>
              </w:rPr>
            </w:pPr>
          </w:p>
        </w:tc>
      </w:tr>
      <w:tr w:rsidR="00B16394" w:rsidTr="00EF3206">
        <w:tc>
          <w:tcPr>
            <w:tcW w:w="3006" w:type="dxa"/>
          </w:tcPr>
          <w:p w:rsidR="00B16394" w:rsidRDefault="00E94D64" w:rsidP="00934A16">
            <w:pPr>
              <w:pStyle w:val="a"/>
            </w:pPr>
            <w:r>
              <w:rPr>
                <w:noProof/>
              </w:rPr>
              <w:lastRenderedPageBreak/>
              <w:drawing>
                <wp:anchor distT="0" distB="0" distL="114300" distR="114300" simplePos="0" relativeHeight="251665408" behindDoc="0" locked="0" layoutInCell="1" allowOverlap="1" wp14:anchorId="4EC9A1EC" wp14:editId="2855AB95">
                  <wp:simplePos x="0" y="0"/>
                  <wp:positionH relativeFrom="column">
                    <wp:posOffset>0</wp:posOffset>
                  </wp:positionH>
                  <wp:positionV relativeFrom="paragraph">
                    <wp:posOffset>-635</wp:posOffset>
                  </wp:positionV>
                  <wp:extent cx="1438275" cy="1438275"/>
                  <wp:effectExtent l="0" t="0" r="9525" b="9525"/>
                  <wp:wrapTopAndBottom/>
                  <wp:docPr id="36" name="그림 36" descr="EMB0000afac0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73216656" descr="EMB0000afac0e3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394" w:rsidRDefault="00C27690" w:rsidP="00934A16">
            <w:pPr>
              <w:contextualSpacing/>
              <w:rPr>
                <w:rFonts w:ascii="Times New Roman" w:hAnsi="Times New Roman" w:cs="Times New Roman"/>
                <w:bCs/>
                <w:sz w:val="24"/>
                <w:szCs w:val="24"/>
              </w:rPr>
            </w:pPr>
          </w:p>
        </w:tc>
        <w:tc>
          <w:tcPr>
            <w:tcW w:w="3005" w:type="dxa"/>
          </w:tcPr>
          <w:p w:rsidR="00B16394" w:rsidRDefault="00E94D64" w:rsidP="00934A16">
            <w:pPr>
              <w:pStyle w:val="a"/>
            </w:pPr>
            <w:r>
              <w:rPr>
                <w:noProof/>
              </w:rPr>
              <w:drawing>
                <wp:anchor distT="0" distB="0" distL="114300" distR="114300" simplePos="0" relativeHeight="251666432" behindDoc="0" locked="0" layoutInCell="1" allowOverlap="1" wp14:anchorId="79A44C97" wp14:editId="2F1B386A">
                  <wp:simplePos x="0" y="0"/>
                  <wp:positionH relativeFrom="column">
                    <wp:posOffset>635</wp:posOffset>
                  </wp:positionH>
                  <wp:positionV relativeFrom="paragraph">
                    <wp:posOffset>-635</wp:posOffset>
                  </wp:positionV>
                  <wp:extent cx="1438275" cy="1438275"/>
                  <wp:effectExtent l="0" t="0" r="9525" b="9525"/>
                  <wp:wrapTopAndBottom/>
                  <wp:docPr id="37" name="그림 37" descr="EMB0000afac0e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73216152" descr="EMB0000afac0e3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394" w:rsidRDefault="00C27690" w:rsidP="00934A16">
            <w:pPr>
              <w:contextualSpacing/>
              <w:rPr>
                <w:rFonts w:ascii="Times New Roman" w:hAnsi="Times New Roman" w:cs="Times New Roman"/>
                <w:bCs/>
                <w:sz w:val="24"/>
                <w:szCs w:val="24"/>
              </w:rPr>
            </w:pPr>
          </w:p>
        </w:tc>
        <w:tc>
          <w:tcPr>
            <w:tcW w:w="3005" w:type="dxa"/>
          </w:tcPr>
          <w:p w:rsidR="00B16394" w:rsidRDefault="00E94D64" w:rsidP="00934A16">
            <w:pPr>
              <w:pStyle w:val="a"/>
            </w:pPr>
            <w:r>
              <w:rPr>
                <w:noProof/>
              </w:rPr>
              <w:drawing>
                <wp:anchor distT="0" distB="0" distL="114300" distR="114300" simplePos="0" relativeHeight="251667456" behindDoc="0" locked="0" layoutInCell="1" allowOverlap="1" wp14:anchorId="42500237" wp14:editId="1271CB4E">
                  <wp:simplePos x="0" y="0"/>
                  <wp:positionH relativeFrom="column">
                    <wp:posOffset>635</wp:posOffset>
                  </wp:positionH>
                  <wp:positionV relativeFrom="paragraph">
                    <wp:posOffset>-635</wp:posOffset>
                  </wp:positionV>
                  <wp:extent cx="1438275" cy="1438275"/>
                  <wp:effectExtent l="0" t="0" r="9525" b="9525"/>
                  <wp:wrapTopAndBottom/>
                  <wp:docPr id="38" name="그림 38" descr="EMB0000afac0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73216080" descr="EMB0000afac0e3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394" w:rsidRPr="00044884" w:rsidRDefault="00C27690" w:rsidP="00934A16">
            <w:pPr>
              <w:contextualSpacing/>
              <w:rPr>
                <w:rFonts w:ascii="Times New Roman" w:hAnsi="Times New Roman" w:cs="Times New Roman"/>
                <w:b/>
                <w:bCs/>
                <w:sz w:val="24"/>
                <w:szCs w:val="24"/>
              </w:rPr>
            </w:pPr>
          </w:p>
        </w:tc>
      </w:tr>
      <w:tr w:rsidR="00B16394" w:rsidTr="00EF3206">
        <w:tc>
          <w:tcPr>
            <w:tcW w:w="3006" w:type="dxa"/>
          </w:tcPr>
          <w:p w:rsidR="00B16394" w:rsidRDefault="00E94D64" w:rsidP="00934A16">
            <w:pPr>
              <w:pStyle w:val="a"/>
            </w:pPr>
            <w:r>
              <w:rPr>
                <w:noProof/>
              </w:rPr>
              <w:drawing>
                <wp:anchor distT="0" distB="0" distL="114300" distR="114300" simplePos="0" relativeHeight="251668480" behindDoc="0" locked="0" layoutInCell="1" allowOverlap="1" wp14:anchorId="32912237" wp14:editId="04DA5846">
                  <wp:simplePos x="0" y="0"/>
                  <wp:positionH relativeFrom="column">
                    <wp:posOffset>0</wp:posOffset>
                  </wp:positionH>
                  <wp:positionV relativeFrom="paragraph">
                    <wp:posOffset>-1905</wp:posOffset>
                  </wp:positionV>
                  <wp:extent cx="1438275" cy="1438275"/>
                  <wp:effectExtent l="0" t="0" r="9525" b="9525"/>
                  <wp:wrapTopAndBottom/>
                  <wp:docPr id="39" name="그림 39" descr="EMB0000afac0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25425016" descr="EMB0000afac0e3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394" w:rsidRDefault="00C27690" w:rsidP="00934A16">
            <w:pPr>
              <w:contextualSpacing/>
              <w:rPr>
                <w:rFonts w:ascii="Times New Roman" w:hAnsi="Times New Roman" w:cs="Times New Roman"/>
                <w:bCs/>
                <w:sz w:val="24"/>
                <w:szCs w:val="24"/>
              </w:rPr>
            </w:pPr>
          </w:p>
        </w:tc>
        <w:tc>
          <w:tcPr>
            <w:tcW w:w="3005" w:type="dxa"/>
          </w:tcPr>
          <w:p w:rsidR="00B16394" w:rsidRDefault="00E94D64" w:rsidP="00934A16">
            <w:pPr>
              <w:pStyle w:val="a"/>
            </w:pPr>
            <w:r>
              <w:rPr>
                <w:noProof/>
              </w:rPr>
              <w:drawing>
                <wp:anchor distT="0" distB="0" distL="114300" distR="114300" simplePos="0" relativeHeight="251669504" behindDoc="0" locked="0" layoutInCell="1" allowOverlap="1" wp14:anchorId="47792310" wp14:editId="0D42E80B">
                  <wp:simplePos x="0" y="0"/>
                  <wp:positionH relativeFrom="column">
                    <wp:posOffset>635</wp:posOffset>
                  </wp:positionH>
                  <wp:positionV relativeFrom="paragraph">
                    <wp:posOffset>-1905</wp:posOffset>
                  </wp:positionV>
                  <wp:extent cx="1724025" cy="1619250"/>
                  <wp:effectExtent l="0" t="0" r="9525" b="0"/>
                  <wp:wrapTopAndBottom/>
                  <wp:docPr id="40" name="그림 40" descr="EMB0000afac0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21941976" descr="EMB0000afac0e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394" w:rsidRDefault="00C27690" w:rsidP="00934A16">
            <w:pPr>
              <w:contextualSpacing/>
              <w:rPr>
                <w:rFonts w:ascii="Times New Roman" w:hAnsi="Times New Roman" w:cs="Times New Roman"/>
                <w:bCs/>
                <w:sz w:val="24"/>
                <w:szCs w:val="24"/>
              </w:rPr>
            </w:pPr>
          </w:p>
        </w:tc>
        <w:tc>
          <w:tcPr>
            <w:tcW w:w="3005" w:type="dxa"/>
          </w:tcPr>
          <w:p w:rsidR="00B16394" w:rsidRDefault="00EF3206" w:rsidP="00934A16">
            <w:pPr>
              <w:pStyle w:val="a"/>
            </w:pPr>
            <w:r>
              <w:rPr>
                <w:noProof/>
              </w:rPr>
              <w:drawing>
                <wp:anchor distT="0" distB="0" distL="114300" distR="114300" simplePos="0" relativeHeight="251671552" behindDoc="0" locked="0" layoutInCell="1" allowOverlap="1" wp14:anchorId="0DBD6115" wp14:editId="35421608">
                  <wp:simplePos x="0" y="0"/>
                  <wp:positionH relativeFrom="column">
                    <wp:posOffset>-65405</wp:posOffset>
                  </wp:positionH>
                  <wp:positionV relativeFrom="paragraph">
                    <wp:posOffset>29845</wp:posOffset>
                  </wp:positionV>
                  <wp:extent cx="1724025" cy="1619250"/>
                  <wp:effectExtent l="0" t="0" r="9525" b="0"/>
                  <wp:wrapTopAndBottom/>
                  <wp:docPr id="42" name="그림 42" descr="EMB0000afac0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21942048" descr="EMB0000afac0e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394" w:rsidRDefault="00C27690" w:rsidP="00934A16">
            <w:pPr>
              <w:contextualSpacing/>
              <w:rPr>
                <w:rFonts w:ascii="Times New Roman" w:hAnsi="Times New Roman" w:cs="Times New Roman"/>
                <w:bCs/>
                <w:sz w:val="24"/>
                <w:szCs w:val="24"/>
              </w:rPr>
            </w:pPr>
          </w:p>
        </w:tc>
      </w:tr>
    </w:tbl>
    <w:p w:rsidR="00B16394" w:rsidRPr="00C27690" w:rsidRDefault="00C27690" w:rsidP="00B16394">
      <w:pPr>
        <w:pStyle w:val="a"/>
        <w:rPr>
          <w:rFonts w:ascii="Times New Roman" w:hAnsi="Times New Roman" w:cs="Times New Roman"/>
          <w:sz w:val="24"/>
          <w:szCs w:val="24"/>
        </w:rPr>
      </w:pPr>
    </w:p>
    <w:p w:rsidR="00B16394" w:rsidRPr="00C27690" w:rsidRDefault="00E94D64" w:rsidP="00B16394">
      <w:pPr>
        <w:contextualSpacing/>
        <w:rPr>
          <w:rFonts w:ascii="Times New Roman" w:hAnsi="Times New Roman" w:cs="Times New Roman"/>
          <w:sz w:val="24"/>
          <w:szCs w:val="24"/>
        </w:rPr>
      </w:pPr>
      <w:r w:rsidRPr="00C27690">
        <w:rPr>
          <w:rFonts w:ascii="Times New Roman" w:hAnsi="Times New Roman" w:cs="Times New Roman"/>
          <w:sz w:val="24"/>
          <w:szCs w:val="24"/>
        </w:rPr>
        <w:t>1</w:t>
      </w:r>
      <w:r w:rsidRPr="00C27690">
        <w:rPr>
          <w:rFonts w:ascii="Times New Roman" w:hAnsi="Times New Roman" w:cs="Times New Roman"/>
          <w:sz w:val="24"/>
          <w:szCs w:val="24"/>
          <w:vertAlign w:val="superscript"/>
        </w:rPr>
        <w:t>st</w:t>
      </w:r>
      <w:r w:rsidRPr="00C27690">
        <w:rPr>
          <w:rFonts w:ascii="Times New Roman" w:hAnsi="Times New Roman" w:cs="Times New Roman"/>
          <w:sz w:val="24"/>
          <w:szCs w:val="24"/>
        </w:rPr>
        <w:t xml:space="preserve"> line - Joanne Doornewaard (the Netherlands Ambassador to South Korea), MyeongChul Ahn (Executive Director of NK Watch), The Hon. Michael Kirby AC CMG (former chair of the UN Commission of Inquiry on the DPRK)</w:t>
      </w:r>
    </w:p>
    <w:p w:rsidR="00B16394" w:rsidRPr="004F4A15" w:rsidRDefault="00E94D64" w:rsidP="00B16394">
      <w:pPr>
        <w:contextualSpacing/>
        <w:rPr>
          <w:rFonts w:ascii="Times New Roman" w:eastAsia="굴림" w:hAnsi="Times New Roman" w:cs="Times New Roman"/>
          <w:color w:val="0E101A"/>
          <w:kern w:val="0"/>
          <w:sz w:val="24"/>
          <w:szCs w:val="24"/>
        </w:rPr>
      </w:pPr>
      <w:r w:rsidRPr="004F4A15">
        <w:rPr>
          <w:rFonts w:ascii="Times New Roman" w:hAnsi="Times New Roman" w:cs="Times New Roman"/>
        </w:rPr>
        <w:t>2</w:t>
      </w:r>
      <w:r w:rsidRPr="004F4A15">
        <w:rPr>
          <w:rFonts w:ascii="Times New Roman" w:hAnsi="Times New Roman" w:cs="Times New Roman"/>
          <w:vertAlign w:val="superscript"/>
        </w:rPr>
        <w:t>nd</w:t>
      </w:r>
      <w:r w:rsidRPr="004F4A15">
        <w:rPr>
          <w:rFonts w:ascii="Times New Roman" w:hAnsi="Times New Roman" w:cs="Times New Roman"/>
        </w:rPr>
        <w:t xml:space="preserve"> line -</w:t>
      </w:r>
      <w:r w:rsidRPr="004F4A15">
        <w:rPr>
          <w:rFonts w:ascii="Times New Roman" w:eastAsia="굴림" w:hAnsi="Times New Roman" w:cs="Times New Roman"/>
          <w:color w:val="0E101A"/>
          <w:kern w:val="0"/>
          <w:sz w:val="24"/>
          <w:szCs w:val="24"/>
        </w:rPr>
        <w:t xml:space="preserve"> Geoffrey Nice QC (co-founder of the Geoffrey Nice Foundation), Dr. Nevenka Tromp (Executive Director of the Geoffrey Nice Foundation), Imesh Pokharel (Representative ad interim of the OHCHR in Seoul)</w:t>
      </w:r>
    </w:p>
    <w:p w:rsidR="00B16394" w:rsidRPr="004F4A15" w:rsidRDefault="00E94D64" w:rsidP="00B16394">
      <w:pPr>
        <w:contextualSpacing/>
        <w:rPr>
          <w:rFonts w:ascii="Times New Roman" w:eastAsia="굴림" w:hAnsi="Times New Roman" w:cs="Times New Roman"/>
          <w:color w:val="0E101A"/>
          <w:kern w:val="0"/>
          <w:sz w:val="24"/>
          <w:szCs w:val="24"/>
        </w:rPr>
      </w:pPr>
      <w:r w:rsidRPr="004F4A15">
        <w:rPr>
          <w:rFonts w:ascii="Times New Roman" w:eastAsia="굴림" w:hAnsi="Times New Roman" w:cs="Times New Roman"/>
          <w:color w:val="0E101A"/>
          <w:kern w:val="0"/>
          <w:sz w:val="24"/>
          <w:szCs w:val="24"/>
        </w:rPr>
        <w:t>3</w:t>
      </w:r>
      <w:r w:rsidRPr="004F4A15">
        <w:rPr>
          <w:rFonts w:ascii="Times New Roman" w:eastAsia="굴림" w:hAnsi="Times New Roman" w:cs="Times New Roman"/>
          <w:color w:val="0E101A"/>
          <w:kern w:val="0"/>
          <w:sz w:val="24"/>
          <w:szCs w:val="24"/>
          <w:vertAlign w:val="superscript"/>
        </w:rPr>
        <w:t>rd</w:t>
      </w:r>
      <w:r w:rsidRPr="004F4A15">
        <w:rPr>
          <w:rFonts w:ascii="Times New Roman" w:eastAsia="굴림" w:hAnsi="Times New Roman" w:cs="Times New Roman"/>
          <w:color w:val="0E101A"/>
          <w:kern w:val="0"/>
          <w:sz w:val="24"/>
          <w:szCs w:val="24"/>
        </w:rPr>
        <w:t xml:space="preserve"> line – Ruby Peacock (lawyer for the Geoffrey</w:t>
      </w:r>
      <w:bookmarkStart w:id="0" w:name="_GoBack"/>
      <w:bookmarkEnd w:id="0"/>
      <w:r w:rsidRPr="004F4A15">
        <w:rPr>
          <w:rFonts w:ascii="Times New Roman" w:eastAsia="굴림" w:hAnsi="Times New Roman" w:cs="Times New Roman"/>
          <w:color w:val="0E101A"/>
          <w:kern w:val="0"/>
          <w:sz w:val="24"/>
          <w:szCs w:val="24"/>
        </w:rPr>
        <w:t xml:space="preserve"> Nice Foundation), Adam Smith (lawyer for the Geoffrey Nice Foundation), Nathan Fuller (lawyer for the Geoffrey Nice Foundation)</w:t>
      </w:r>
    </w:p>
    <w:p w:rsidR="0076754A" w:rsidRPr="004F4A15" w:rsidRDefault="00E94D64" w:rsidP="00EF3206">
      <w:pPr>
        <w:contextualSpacing/>
        <w:rPr>
          <w:rFonts w:ascii="Times New Roman" w:eastAsia="굴림" w:hAnsi="Times New Roman" w:cs="Times New Roman"/>
          <w:color w:val="0E101A"/>
          <w:kern w:val="0"/>
          <w:sz w:val="24"/>
          <w:szCs w:val="24"/>
        </w:rPr>
      </w:pPr>
      <w:r w:rsidRPr="004F4A15">
        <w:rPr>
          <w:rFonts w:ascii="Times New Roman" w:eastAsia="굴림" w:hAnsi="Times New Roman" w:cs="Times New Roman"/>
          <w:color w:val="0E101A"/>
          <w:kern w:val="0"/>
          <w:sz w:val="24"/>
          <w:szCs w:val="24"/>
        </w:rPr>
        <w:t>4</w:t>
      </w:r>
      <w:r w:rsidRPr="004F4A15">
        <w:rPr>
          <w:rFonts w:ascii="Times New Roman" w:eastAsia="굴림" w:hAnsi="Times New Roman" w:cs="Times New Roman"/>
          <w:color w:val="0E101A"/>
          <w:kern w:val="0"/>
          <w:sz w:val="24"/>
          <w:szCs w:val="24"/>
          <w:vertAlign w:val="superscript"/>
        </w:rPr>
        <w:t>th</w:t>
      </w:r>
      <w:r w:rsidRPr="004F4A15">
        <w:rPr>
          <w:rFonts w:ascii="Times New Roman" w:eastAsia="굴림" w:hAnsi="Times New Roman" w:cs="Times New Roman"/>
          <w:color w:val="0E101A"/>
          <w:kern w:val="0"/>
          <w:sz w:val="24"/>
          <w:szCs w:val="24"/>
        </w:rPr>
        <w:t xml:space="preserve"> line- Holly Armstrong (lawyer for the Geoffrey Nice Foundation), Dr. KwanHyung Lee (Program Director of NK Watch), </w:t>
      </w:r>
      <w:r w:rsidR="00EF3206" w:rsidRPr="004F4A15">
        <w:rPr>
          <w:rFonts w:ascii="Times New Roman" w:eastAsia="굴림" w:hAnsi="Times New Roman" w:cs="Times New Roman"/>
          <w:color w:val="0E101A"/>
          <w:kern w:val="0"/>
          <w:sz w:val="24"/>
          <w:szCs w:val="24"/>
        </w:rPr>
        <w:t>Nicolai Sprekels (Executive Director of SARAM)</w:t>
      </w:r>
    </w:p>
    <w:p w:rsidR="00B16394" w:rsidRPr="0076754A" w:rsidRDefault="00C27690" w:rsidP="00D40A30">
      <w:pPr>
        <w:contextualSpacing/>
        <w:rPr>
          <w:rFonts w:ascii="Times New Roman" w:hAnsi="Times New Roman" w:cs="Times New Roman"/>
          <w:bCs/>
          <w:sz w:val="24"/>
          <w:szCs w:val="24"/>
        </w:rPr>
      </w:pPr>
    </w:p>
    <w:sectPr w:rsidR="00B16394" w:rsidRPr="0076754A">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D25" w:rsidRDefault="00931D25" w:rsidP="00E52325">
      <w:pPr>
        <w:spacing w:after="0" w:line="240" w:lineRule="auto"/>
      </w:pPr>
      <w:r>
        <w:separator/>
      </w:r>
    </w:p>
  </w:endnote>
  <w:endnote w:type="continuationSeparator" w:id="0">
    <w:p w:rsidR="00931D25" w:rsidRDefault="00931D25" w:rsidP="00E52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함초롬바탕">
    <w:panose1 w:val="02030504000101010101"/>
    <w:charset w:val="81"/>
    <w:family w:val="moder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D25" w:rsidRDefault="00931D25" w:rsidP="00E52325">
      <w:pPr>
        <w:spacing w:after="0" w:line="240" w:lineRule="auto"/>
      </w:pPr>
      <w:r>
        <w:separator/>
      </w:r>
    </w:p>
  </w:footnote>
  <w:footnote w:type="continuationSeparator" w:id="0">
    <w:p w:rsidR="00931D25" w:rsidRDefault="00931D25" w:rsidP="00E523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2F4791"/>
    <w:multiLevelType w:val="hybridMultilevel"/>
    <w:tmpl w:val="AE36C106"/>
    <w:lvl w:ilvl="0" w:tplc="882225FA">
      <w:numFmt w:val="bullet"/>
      <w:lvlText w:val=""/>
      <w:lvlJc w:val="left"/>
      <w:pPr>
        <w:ind w:left="720" w:hanging="360"/>
      </w:pPr>
      <w:rPr>
        <w:rFonts w:ascii="Symbol" w:hAnsi="Symbol"/>
      </w:rPr>
    </w:lvl>
    <w:lvl w:ilvl="1" w:tplc="58181150">
      <w:numFmt w:val="bullet"/>
      <w:lvlText w:val="o"/>
      <w:lvlJc w:val="left"/>
      <w:pPr>
        <w:ind w:left="1440" w:hanging="1080"/>
      </w:pPr>
      <w:rPr>
        <w:rFonts w:ascii="Courier New" w:hAnsi="Courier New"/>
      </w:rPr>
    </w:lvl>
    <w:lvl w:ilvl="2" w:tplc="B0C88CC2">
      <w:numFmt w:val="bullet"/>
      <w:lvlText w:val=""/>
      <w:lvlJc w:val="left"/>
      <w:pPr>
        <w:ind w:left="2160" w:hanging="1800"/>
      </w:pPr>
    </w:lvl>
    <w:lvl w:ilvl="3" w:tplc="81FC365A">
      <w:numFmt w:val="bullet"/>
      <w:lvlText w:val=""/>
      <w:lvlJc w:val="left"/>
      <w:pPr>
        <w:ind w:left="2880" w:hanging="2520"/>
      </w:pPr>
      <w:rPr>
        <w:rFonts w:ascii="Symbol" w:hAnsi="Symbol"/>
      </w:rPr>
    </w:lvl>
    <w:lvl w:ilvl="4" w:tplc="90D842E2">
      <w:numFmt w:val="bullet"/>
      <w:lvlText w:val="o"/>
      <w:lvlJc w:val="left"/>
      <w:pPr>
        <w:ind w:left="3600" w:hanging="3240"/>
      </w:pPr>
      <w:rPr>
        <w:rFonts w:ascii="Courier New" w:hAnsi="Courier New"/>
      </w:rPr>
    </w:lvl>
    <w:lvl w:ilvl="5" w:tplc="53C075EC">
      <w:numFmt w:val="bullet"/>
      <w:lvlText w:val=""/>
      <w:lvlJc w:val="left"/>
      <w:pPr>
        <w:ind w:left="4320" w:hanging="3960"/>
      </w:pPr>
    </w:lvl>
    <w:lvl w:ilvl="6" w:tplc="52E21496">
      <w:numFmt w:val="bullet"/>
      <w:lvlText w:val=""/>
      <w:lvlJc w:val="left"/>
      <w:pPr>
        <w:ind w:left="5040" w:hanging="4680"/>
      </w:pPr>
      <w:rPr>
        <w:rFonts w:ascii="Symbol" w:hAnsi="Symbol"/>
      </w:rPr>
    </w:lvl>
    <w:lvl w:ilvl="7" w:tplc="00D8B5DA">
      <w:numFmt w:val="bullet"/>
      <w:lvlText w:val="o"/>
      <w:lvlJc w:val="left"/>
      <w:pPr>
        <w:ind w:left="5760" w:hanging="5400"/>
      </w:pPr>
      <w:rPr>
        <w:rFonts w:ascii="Courier New" w:hAnsi="Courier New"/>
      </w:rPr>
    </w:lvl>
    <w:lvl w:ilvl="8" w:tplc="E5AE08C4">
      <w:numFmt w:val="bullet"/>
      <w:lvlText w:val=""/>
      <w:lvlJc w:val="left"/>
      <w:pPr>
        <w:ind w:left="6480" w:hanging="6120"/>
      </w:pPr>
    </w:lvl>
  </w:abstractNum>
  <w:abstractNum w:abstractNumId="1" w15:restartNumberingAfterBreak="0">
    <w:nsid w:val="5FF632B3"/>
    <w:multiLevelType w:val="hybridMultilevel"/>
    <w:tmpl w:val="5B648C92"/>
    <w:lvl w:ilvl="0" w:tplc="40F68296">
      <w:start w:val="1"/>
      <w:numFmt w:val="decimal"/>
      <w:lvlText w:val="%1."/>
      <w:lvlJc w:val="left"/>
      <w:pPr>
        <w:ind w:left="720" w:hanging="360"/>
      </w:pPr>
    </w:lvl>
    <w:lvl w:ilvl="1" w:tplc="570842F8">
      <w:start w:val="1"/>
      <w:numFmt w:val="decimal"/>
      <w:lvlText w:val="%2."/>
      <w:lvlJc w:val="left"/>
      <w:pPr>
        <w:ind w:left="1440" w:hanging="1080"/>
      </w:pPr>
    </w:lvl>
    <w:lvl w:ilvl="2" w:tplc="8AA419D8">
      <w:start w:val="1"/>
      <w:numFmt w:val="decimal"/>
      <w:lvlText w:val="%3."/>
      <w:lvlJc w:val="left"/>
      <w:pPr>
        <w:ind w:left="2160" w:hanging="1980"/>
      </w:pPr>
    </w:lvl>
    <w:lvl w:ilvl="3" w:tplc="DD8839B2">
      <w:start w:val="1"/>
      <w:numFmt w:val="decimal"/>
      <w:lvlText w:val="%4."/>
      <w:lvlJc w:val="left"/>
      <w:pPr>
        <w:ind w:left="2880" w:hanging="2520"/>
      </w:pPr>
    </w:lvl>
    <w:lvl w:ilvl="4" w:tplc="D23034CC">
      <w:start w:val="1"/>
      <w:numFmt w:val="decimal"/>
      <w:lvlText w:val="%5."/>
      <w:lvlJc w:val="left"/>
      <w:pPr>
        <w:ind w:left="3600" w:hanging="3240"/>
      </w:pPr>
    </w:lvl>
    <w:lvl w:ilvl="5" w:tplc="05C0E20A">
      <w:start w:val="1"/>
      <w:numFmt w:val="decimal"/>
      <w:lvlText w:val="%6."/>
      <w:lvlJc w:val="left"/>
      <w:pPr>
        <w:ind w:left="4320" w:hanging="4140"/>
      </w:pPr>
    </w:lvl>
    <w:lvl w:ilvl="6" w:tplc="5648695C">
      <w:start w:val="1"/>
      <w:numFmt w:val="decimal"/>
      <w:lvlText w:val="%7."/>
      <w:lvlJc w:val="left"/>
      <w:pPr>
        <w:ind w:left="5040" w:hanging="4680"/>
      </w:pPr>
    </w:lvl>
    <w:lvl w:ilvl="7" w:tplc="55C24B44">
      <w:start w:val="1"/>
      <w:numFmt w:val="decimal"/>
      <w:lvlText w:val="%8."/>
      <w:lvlJc w:val="left"/>
      <w:pPr>
        <w:ind w:left="5760" w:hanging="5400"/>
      </w:pPr>
    </w:lvl>
    <w:lvl w:ilvl="8" w:tplc="CCBCDDEC">
      <w:start w:val="1"/>
      <w:numFmt w:val="decimal"/>
      <w:lvlText w:val="%9."/>
      <w:lvlJc w:val="left"/>
      <w:pPr>
        <w:ind w:left="6480" w:hanging="63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bordersDoNotSurroundHeader/>
  <w:bordersDoNotSurroundFooter/>
  <w:defaultTabStop w:val="800"/>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B50"/>
    <w:rsid w:val="00000611"/>
    <w:rsid w:val="00064B50"/>
    <w:rsid w:val="00310A62"/>
    <w:rsid w:val="003C618D"/>
    <w:rsid w:val="004F4A15"/>
    <w:rsid w:val="00611F6D"/>
    <w:rsid w:val="00704518"/>
    <w:rsid w:val="007E7C65"/>
    <w:rsid w:val="00931D25"/>
    <w:rsid w:val="009D6897"/>
    <w:rsid w:val="00C27690"/>
    <w:rsid w:val="00D65A38"/>
    <w:rsid w:val="00D75178"/>
    <w:rsid w:val="00E94D64"/>
    <w:rsid w:val="00EF32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D554AF49-B2E5-4B00-BB36-1D1FD8E28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맑은 고딕"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pPr>
      <w:spacing w:before="480"/>
      <w:outlineLvl w:val="0"/>
    </w:pPr>
    <w:rPr>
      <w:b/>
      <w:color w:val="345A8A"/>
      <w:sz w:val="32"/>
    </w:rPr>
  </w:style>
  <w:style w:type="paragraph" w:styleId="Heading2">
    <w:name w:val="heading 2"/>
    <w:basedOn w:val="Normal"/>
    <w:pPr>
      <w:spacing w:before="200"/>
      <w:outlineLvl w:val="1"/>
    </w:pPr>
    <w:rPr>
      <w:b/>
      <w:color w:val="4F81BD"/>
      <w:sz w:val="26"/>
    </w:rPr>
  </w:style>
  <w:style w:type="paragraph" w:styleId="Heading3">
    <w:name w:val="heading 3"/>
    <w:basedOn w:val="Normal"/>
    <w:pPr>
      <w:spacing w:before="200"/>
      <w:outlineLvl w:val="2"/>
    </w:pPr>
    <w:rPr>
      <w:b/>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2325"/>
    <w:pPr>
      <w:tabs>
        <w:tab w:val="center" w:pos="4513"/>
        <w:tab w:val="right" w:pos="9026"/>
      </w:tabs>
      <w:snapToGrid w:val="0"/>
    </w:pPr>
  </w:style>
  <w:style w:type="character" w:customStyle="1" w:styleId="HeaderChar">
    <w:name w:val="Header Char"/>
    <w:basedOn w:val="DefaultParagraphFont"/>
    <w:link w:val="Header"/>
    <w:uiPriority w:val="99"/>
    <w:rsid w:val="00E52325"/>
  </w:style>
  <w:style w:type="paragraph" w:styleId="Footer">
    <w:name w:val="footer"/>
    <w:basedOn w:val="Normal"/>
    <w:link w:val="FooterChar"/>
    <w:uiPriority w:val="99"/>
    <w:unhideWhenUsed/>
    <w:rsid w:val="00E52325"/>
    <w:pPr>
      <w:tabs>
        <w:tab w:val="center" w:pos="4513"/>
        <w:tab w:val="right" w:pos="9026"/>
      </w:tabs>
      <w:snapToGrid w:val="0"/>
    </w:pPr>
  </w:style>
  <w:style w:type="character" w:customStyle="1" w:styleId="FooterChar">
    <w:name w:val="Footer Char"/>
    <w:basedOn w:val="DefaultParagraphFont"/>
    <w:link w:val="Footer"/>
    <w:uiPriority w:val="99"/>
    <w:rsid w:val="00E52325"/>
  </w:style>
  <w:style w:type="paragraph" w:styleId="NormalWeb">
    <w:name w:val="Normal (Web)"/>
    <w:basedOn w:val="Normal"/>
    <w:uiPriority w:val="99"/>
    <w:unhideWhenUsed/>
    <w:rsid w:val="00E52325"/>
    <w:pPr>
      <w:spacing w:before="100" w:beforeAutospacing="1" w:after="100" w:afterAutospacing="1" w:line="240" w:lineRule="auto"/>
      <w:jc w:val="left"/>
    </w:pPr>
    <w:rPr>
      <w:rFonts w:ascii="Times New Roman" w:eastAsia="Times New Roman" w:hAnsi="Times New Roman" w:cs="Times New Roman"/>
      <w:kern w:val="0"/>
      <w:sz w:val="24"/>
      <w:szCs w:val="24"/>
      <w:lang w:eastAsia="zh-TW"/>
    </w:rPr>
  </w:style>
  <w:style w:type="character" w:styleId="Hyperlink">
    <w:name w:val="Hyperlink"/>
    <w:basedOn w:val="DefaultParagraphFont"/>
    <w:uiPriority w:val="99"/>
    <w:unhideWhenUsed/>
    <w:rsid w:val="00690EE0"/>
    <w:rPr>
      <w:color w:val="0000FF"/>
      <w:u w:val="single"/>
    </w:rPr>
  </w:style>
  <w:style w:type="character" w:styleId="Emphasis">
    <w:name w:val="Emphasis"/>
    <w:basedOn w:val="DefaultParagraphFont"/>
    <w:uiPriority w:val="20"/>
    <w:qFormat/>
    <w:rsid w:val="00D03AC0"/>
    <w:rPr>
      <w:i/>
      <w:iCs/>
    </w:rPr>
  </w:style>
  <w:style w:type="table" w:styleId="TableGrid">
    <w:name w:val="Table Grid"/>
    <w:basedOn w:val="TableNormal"/>
    <w:uiPriority w:val="59"/>
    <w:rsid w:val="00B16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바탕글"/>
    <w:basedOn w:val="Normal"/>
    <w:rsid w:val="00B16394"/>
    <w:pPr>
      <w:spacing w:after="0" w:line="384" w:lineRule="auto"/>
      <w:textAlignment w:val="baseline"/>
    </w:pPr>
    <w:rPr>
      <w:rFonts w:ascii="함초롬바탕" w:eastAsia="굴림" w:hAnsi="굴림" w:cs="굴림"/>
      <w:color w:val="000000"/>
      <w:kern w:val="0"/>
      <w:szCs w:val="20"/>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23152">
      <w:bodyDiv w:val="1"/>
      <w:marLeft w:val="0"/>
      <w:marRight w:val="0"/>
      <w:marTop w:val="0"/>
      <w:marBottom w:val="0"/>
      <w:divBdr>
        <w:top w:val="none" w:sz="0" w:space="0" w:color="auto"/>
        <w:left w:val="none" w:sz="0" w:space="0" w:color="auto"/>
        <w:bottom w:val="none" w:sz="0" w:space="0" w:color="auto"/>
        <w:right w:val="none" w:sz="0" w:space="0" w:color="auto"/>
      </w:divBdr>
    </w:div>
    <w:div w:id="926496148">
      <w:bodyDiv w:val="1"/>
      <w:marLeft w:val="0"/>
      <w:marRight w:val="0"/>
      <w:marTop w:val="0"/>
      <w:marBottom w:val="0"/>
      <w:divBdr>
        <w:top w:val="none" w:sz="0" w:space="0" w:color="auto"/>
        <w:left w:val="none" w:sz="0" w:space="0" w:color="auto"/>
        <w:bottom w:val="none" w:sz="0" w:space="0" w:color="auto"/>
        <w:right w:val="none" w:sz="0" w:space="0" w:color="auto"/>
      </w:divBdr>
    </w:div>
    <w:div w:id="182308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nkgulag@gmail.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695</Words>
  <Characters>3964</Characters>
  <Application>Microsoft Office Word</Application>
  <DocSecurity>0</DocSecurity>
  <Lines>33</Lines>
  <Paragraphs>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 KIM</dc:creator>
  <cp:keywords/>
  <dc:description/>
  <cp:lastModifiedBy>NKWatch</cp:lastModifiedBy>
  <cp:revision>4</cp:revision>
  <dcterms:created xsi:type="dcterms:W3CDTF">2021-09-29T05:05:00Z</dcterms:created>
  <dcterms:modified xsi:type="dcterms:W3CDTF">2024-02-05T04:47:00Z</dcterms:modified>
</cp:coreProperties>
</file>